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6523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0A652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80749" w:rsidRPr="00F80749" w:rsidRDefault="000A6523" w:rsidP="00F80749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80749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F80749" w:rsidRPr="00F80749" w:rsidRDefault="000A6523" w:rsidP="00F80749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80749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Pr="00F80749" w:rsidRDefault="000A6523" w:rsidP="00F80749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80749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000000" w:rsidRDefault="000A652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0A6523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6523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F80749" w:rsidRDefault="000A6523" w:rsidP="00F80749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16</w:t>
      </w:r>
      <w:proofErr w:type="gramEnd"/>
      <w:r>
        <w:t xml:space="preserve"> </w:t>
      </w:r>
    </w:p>
    <w:p w:rsidR="00000000" w:rsidRDefault="000A6523" w:rsidP="00F80749">
      <w:pPr>
        <w:pStyle w:val="gadgetsummary"/>
        <w:spacing w:before="0" w:beforeAutospacing="0" w:after="0" w:afterAutospacing="0"/>
      </w:pPr>
      <w:r>
        <w:t xml:space="preserve">Supervisões Regionais que não informaram: </w:t>
      </w:r>
      <w:proofErr w:type="gramStart"/>
      <w:r>
        <w:t>Cru alta</w:t>
      </w:r>
      <w:proofErr w:type="gramEnd"/>
      <w:r>
        <w:t xml:space="preserve">; Ijuí; Rio Pardo.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83"/>
        <w:gridCol w:w="815"/>
        <w:gridCol w:w="731"/>
        <w:gridCol w:w="960"/>
        <w:gridCol w:w="2674"/>
        <w:gridCol w:w="1302"/>
        <w:gridCol w:w="2674"/>
        <w:gridCol w:w="1276"/>
        <w:gridCol w:w="2807"/>
      </w:tblGrid>
      <w:tr w:rsidR="00F80749" w:rsidTr="00F80749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A652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A652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A652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A652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Principal espécie afetada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A652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A652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A652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A652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17. Nome do Veterinário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80749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 </w:t>
            </w:r>
            <w:proofErr w:type="spellStart"/>
            <w:r w:rsidR="00F80749">
              <w:rPr>
                <w:rFonts w:ascii="Calibri" w:eastAsia="Times New Roman" w:hAnsi="Calibri"/>
                <w:sz w:val="20"/>
                <w:szCs w:val="20"/>
              </w:rPr>
              <w:t>S</w:t>
            </w:r>
            <w:r w:rsidR="00F80749" w:rsidRPr="00F80749">
              <w:rPr>
                <w:rFonts w:ascii="Calibri" w:eastAsia="Times New Roman" w:hAnsi="Calibri"/>
                <w:sz w:val="20"/>
                <w:szCs w:val="20"/>
              </w:rPr>
              <w:t>alm</w:t>
            </w:r>
            <w:r w:rsidR="00F80749">
              <w:rPr>
                <w:rFonts w:ascii="Calibri" w:eastAsia="Times New Roman" w:hAnsi="Calibri"/>
                <w:sz w:val="20"/>
                <w:szCs w:val="20"/>
              </w:rPr>
              <w:t>onella</w:t>
            </w:r>
            <w:proofErr w:type="spellEnd"/>
            <w:r w:rsidR="00F80749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="00F80749">
              <w:rPr>
                <w:rFonts w:ascii="Calibri" w:eastAsia="Times New Roman" w:hAnsi="Calibri"/>
                <w:sz w:val="20"/>
                <w:szCs w:val="20"/>
              </w:rPr>
              <w:t>T</w:t>
            </w:r>
            <w:r w:rsidR="00F80749" w:rsidRPr="00F80749">
              <w:rPr>
                <w:rFonts w:ascii="Calibri" w:eastAsia="Times New Roman" w:hAnsi="Calibri"/>
                <w:sz w:val="20"/>
                <w:szCs w:val="20"/>
              </w:rPr>
              <w:t>yphimurium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02/04/2018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 </w:t>
            </w:r>
            <w:proofErr w:type="spellStart"/>
            <w:r w:rsidR="00F80749"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 w:rsidR="00F80749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="00F80749">
              <w:rPr>
                <w:rFonts w:ascii="Calibri" w:eastAsia="Times New Roman" w:hAnsi="Calibri"/>
                <w:sz w:val="20"/>
                <w:szCs w:val="20"/>
              </w:rPr>
              <w:t>T</w:t>
            </w:r>
            <w:r w:rsidR="00F80749" w:rsidRPr="00F80749">
              <w:rPr>
                <w:rFonts w:ascii="Calibri" w:eastAsia="Times New Roman" w:hAnsi="Calibri"/>
                <w:sz w:val="20"/>
                <w:szCs w:val="20"/>
              </w:rPr>
              <w:t>yphimurium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80749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F80749">
              <w:rPr>
                <w:rFonts w:ascii="Calibri" w:eastAsia="Times New Roman" w:hAnsi="Calibri"/>
                <w:sz w:val="20"/>
                <w:szCs w:val="20"/>
              </w:rPr>
              <w:t>EDISON PELLIZZARO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Rodeio Bonito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Suínos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Lesão de Comedouro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16/04/2018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Lesão de Comedouro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FELIPE KLEIN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Suínos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ANDRÉIA DE OLIVEIRA BECKER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MAURÍCIO FLORES DA SILVA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MAURÍCIO FLORES DA SILVA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AUGUSTO WEBER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Protásio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16/04/2018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ESTELA DE ALMEIDA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 Vitória do Palmar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4317301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CRISTINA RODRIGUES TREIN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 Vitória do Palmar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4317301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CRISTINA RODRIGUES TREIN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Alvorada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4312757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06/04/2018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MAURÍCIO FLORES DA SILVA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Aspergilose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05/04/2018</w:t>
            </w:r>
            <w:r w:rsidR="000A6523">
              <w:rPr>
                <w:rFonts w:ascii="Calibri" w:eastAsia="Times New Roman" w:hAnsi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Aspergilose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MAURÍCIO FLORES DA SILVA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Suínos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Doença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Vesícular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Idiopática dos 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Doença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Vesícular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Idiopática dos 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MAURÍCIO FLORES DA SILVA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VINICIUS NASCIMENTO MERLO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EDISON PELLIZZARO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MAURÍCIO FLORES DA SILVA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MAURÍCIO FLORES DA SILVA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Protásio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16/04/2018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ESTELA DE ALMEIDA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SÉRGIO MANGANO DE ALMEIDA SANTOS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Guaíba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4309308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Equinos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FRANCISCO PAULO NUNES LOPES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Ibiraiaras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FABIO DE JESUS MONTEIRO DE BARROS</w:t>
            </w:r>
          </w:p>
        </w:tc>
      </w:tr>
      <w:tr w:rsidR="00F80749" w:rsidTr="00F8074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4301008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A6523" w:rsidP="00F8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VANESSA CALDERARO DALCIN</w:t>
            </w:r>
          </w:p>
        </w:tc>
      </w:tr>
    </w:tbl>
    <w:p w:rsidR="00F80749" w:rsidRDefault="000A6523">
      <w:pPr>
        <w:pStyle w:val="NormalWeb"/>
      </w:pPr>
      <w:r>
        <w:rPr>
          <w:rFonts w:ascii="Calibri" w:hAnsi="Calibri"/>
          <w:sz w:val="22"/>
          <w:szCs w:val="22"/>
        </w:rPr>
        <w:t> </w:t>
      </w:r>
    </w:p>
    <w:p w:rsidR="00F80749" w:rsidRPr="00F80749" w:rsidRDefault="00F80749" w:rsidP="00F80749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F80749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F80749" w:rsidRDefault="00F80749" w:rsidP="00F80749">
      <w:pPr>
        <w:pStyle w:val="NormalWeb"/>
        <w:keepNext/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AF12F85" wp14:editId="71B8E78E">
            <wp:extent cx="8280000" cy="4818087"/>
            <wp:effectExtent l="0" t="0" r="698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481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A6523" w:rsidRDefault="00F80749" w:rsidP="00F80749">
      <w:pPr>
        <w:pStyle w:val="Legenda"/>
        <w:rPr>
          <w:rFonts w:asciiTheme="minorHAnsi" w:hAnsiTheme="minorHAnsi"/>
          <w:color w:val="auto"/>
        </w:rPr>
      </w:pPr>
      <w:r w:rsidRPr="000A6523">
        <w:rPr>
          <w:rFonts w:asciiTheme="minorHAnsi" w:hAnsiTheme="minorHAnsi"/>
          <w:color w:val="auto"/>
        </w:rPr>
        <w:t>Seção de Epidemiologia e Estatística-SEE.</w:t>
      </w:r>
    </w:p>
    <w:p w:rsidR="00000000" w:rsidRPr="00F80749" w:rsidRDefault="000A6523">
      <w:pPr>
        <w:rPr>
          <w:rFonts w:asciiTheme="minorHAnsi" w:eastAsia="Times New Roman" w:hAnsiTheme="minorHAnsi"/>
          <w:sz w:val="18"/>
          <w:szCs w:val="18"/>
        </w:rPr>
      </w:pPr>
      <w:r w:rsidRPr="00F80749">
        <w:rPr>
          <w:rFonts w:asciiTheme="minorHAnsi" w:eastAsia="Times New Roman" w:hAnsiTheme="minorHAnsi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000000" w:rsidRDefault="000A6523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0A652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F80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DAG1LQ/hzxN/2o9Hly/lq8LZk0=" w:salt="OS1dcyFof6OLaBkj/2K+q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80749"/>
    <w:rsid w:val="000A6523"/>
    <w:rsid w:val="00F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0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749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8074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0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749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8074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2783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2018-04-27T18:24:00Z</dcterms:created>
  <dcterms:modified xsi:type="dcterms:W3CDTF">2018-04-27T18:24:00Z</dcterms:modified>
</cp:coreProperties>
</file>