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5E" w:rsidRPr="0068501F" w:rsidRDefault="00314B12" w:rsidP="0068501F">
      <w:pPr>
        <w:spacing w:line="276" w:lineRule="auto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-584835</wp:posOffset>
            </wp:positionV>
            <wp:extent cx="581660" cy="685800"/>
            <wp:effectExtent l="0" t="0" r="8890" b="0"/>
            <wp:wrapThrough wrapText="bothSides">
              <wp:wrapPolygon edited="0">
                <wp:start x="0" y="0"/>
                <wp:lineTo x="0" y="21000"/>
                <wp:lineTo x="21223" y="21000"/>
                <wp:lineTo x="21223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45E" w:rsidRPr="00FD62DE" w:rsidRDefault="00A2145E" w:rsidP="00D700CC">
      <w:pPr>
        <w:spacing w:line="276" w:lineRule="auto"/>
        <w:jc w:val="center"/>
        <w:rPr>
          <w:rFonts w:ascii="Arial" w:hAnsi="Arial" w:cs="Arial"/>
        </w:rPr>
      </w:pPr>
      <w:r w:rsidRPr="00FD62DE">
        <w:rPr>
          <w:rFonts w:ascii="Arial" w:hAnsi="Arial" w:cs="Arial"/>
        </w:rPr>
        <w:t>ESTADO DO RIO GRANDE DO SUL</w:t>
      </w:r>
    </w:p>
    <w:p w:rsidR="00A2145E" w:rsidRDefault="00A2145E" w:rsidP="00D700CC">
      <w:pPr>
        <w:spacing w:line="276" w:lineRule="auto"/>
        <w:jc w:val="center"/>
        <w:rPr>
          <w:rFonts w:ascii="Arial" w:hAnsi="Arial" w:cs="Arial"/>
        </w:rPr>
      </w:pPr>
      <w:r w:rsidRPr="00FD62DE">
        <w:rPr>
          <w:rFonts w:ascii="Arial" w:hAnsi="Arial" w:cs="Arial"/>
        </w:rPr>
        <w:t>SECRETARIA DA AGR</w:t>
      </w:r>
      <w:r w:rsidR="0068501F">
        <w:rPr>
          <w:rFonts w:ascii="Arial" w:hAnsi="Arial" w:cs="Arial"/>
        </w:rPr>
        <w:t>ICULTURA, PECUÁRIA</w:t>
      </w:r>
      <w:r w:rsidR="002A16AB">
        <w:rPr>
          <w:rFonts w:ascii="Arial" w:hAnsi="Arial" w:cs="Arial"/>
        </w:rPr>
        <w:t xml:space="preserve"> E </w:t>
      </w:r>
      <w:proofErr w:type="gramStart"/>
      <w:r w:rsidR="002A16AB">
        <w:rPr>
          <w:rFonts w:ascii="Arial" w:hAnsi="Arial" w:cs="Arial"/>
        </w:rPr>
        <w:t>IRRIGAÇÃO</w:t>
      </w:r>
      <w:proofErr w:type="gramEnd"/>
    </w:p>
    <w:p w:rsidR="00A2145E" w:rsidRDefault="00F65A06" w:rsidP="00D700CC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CÂMARA SETORIAL DA NOZ-PECÃ</w:t>
      </w:r>
    </w:p>
    <w:p w:rsidR="00956F37" w:rsidRPr="009075B7" w:rsidRDefault="00956F37" w:rsidP="00D700CC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PRÓ-PECÃ</w:t>
      </w:r>
    </w:p>
    <w:p w:rsidR="00A2145E" w:rsidRPr="00B5392B" w:rsidRDefault="00A2145E" w:rsidP="00D700CC">
      <w:pPr>
        <w:autoSpaceDE w:val="0"/>
        <w:autoSpaceDN w:val="0"/>
        <w:adjustRightInd w:val="0"/>
        <w:spacing w:line="276" w:lineRule="auto"/>
        <w:jc w:val="both"/>
        <w:rPr>
          <w:rFonts w:ascii="Arial-BoldMT" w:hAnsi="Arial-BoldMT" w:cs="Arial-BoldMT"/>
          <w:b/>
          <w:bCs/>
          <w:sz w:val="22"/>
          <w:szCs w:val="22"/>
        </w:rPr>
      </w:pPr>
    </w:p>
    <w:p w:rsidR="00583122" w:rsidRPr="00292E8E" w:rsidRDefault="00A2145E" w:rsidP="00292E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ascii="Arial-BoldMT" w:hAnsi="Arial-BoldMT" w:cs="Arial-BoldMT"/>
          <w:b/>
          <w:bCs/>
          <w:sz w:val="28"/>
          <w:szCs w:val="22"/>
        </w:rPr>
      </w:pPr>
      <w:r w:rsidRPr="003C0ACD">
        <w:rPr>
          <w:rFonts w:ascii="Arial-BoldMT" w:hAnsi="Arial-BoldMT" w:cs="Arial-BoldMT"/>
          <w:b/>
          <w:bCs/>
          <w:sz w:val="28"/>
          <w:szCs w:val="22"/>
        </w:rPr>
        <w:t>Not</w:t>
      </w:r>
      <w:r w:rsidR="0068501F">
        <w:rPr>
          <w:rFonts w:ascii="Arial-BoldMT" w:hAnsi="Arial-BoldMT" w:cs="Arial-BoldMT"/>
          <w:b/>
          <w:bCs/>
          <w:sz w:val="28"/>
          <w:szCs w:val="22"/>
        </w:rPr>
        <w:t>a Técnica</w:t>
      </w:r>
      <w:r>
        <w:rPr>
          <w:rFonts w:ascii="Arial-BoldMT" w:hAnsi="Arial-BoldMT" w:cs="Arial-BoldMT"/>
          <w:b/>
          <w:bCs/>
          <w:sz w:val="28"/>
          <w:szCs w:val="22"/>
        </w:rPr>
        <w:t xml:space="preserve"> </w:t>
      </w:r>
      <w:r w:rsidR="002A368F">
        <w:rPr>
          <w:rFonts w:ascii="Arial-BoldMT" w:hAnsi="Arial-BoldMT" w:cs="Arial-BoldMT"/>
          <w:b/>
          <w:bCs/>
          <w:sz w:val="28"/>
          <w:szCs w:val="22"/>
        </w:rPr>
        <w:t>– NOZ PEC</w:t>
      </w:r>
      <w:r w:rsidR="00956F37">
        <w:rPr>
          <w:rFonts w:ascii="Arial-BoldMT" w:hAnsi="Arial-BoldMT" w:cs="Arial-BoldMT"/>
          <w:b/>
          <w:bCs/>
          <w:sz w:val="28"/>
          <w:szCs w:val="22"/>
        </w:rPr>
        <w:t>Ã NO RS</w:t>
      </w:r>
    </w:p>
    <w:p w:rsidR="00292E8E" w:rsidRDefault="00B719BD" w:rsidP="00D700C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633147" w:rsidRPr="006E314A" w:rsidRDefault="00633147" w:rsidP="006331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314A">
        <w:rPr>
          <w:rFonts w:ascii="Arial" w:hAnsi="Arial" w:cs="Arial"/>
          <w:sz w:val="22"/>
          <w:szCs w:val="22"/>
        </w:rPr>
        <w:t xml:space="preserve">            A</w:t>
      </w:r>
      <w:r w:rsidR="0063458F" w:rsidRPr="006E314A">
        <w:rPr>
          <w:rFonts w:ascii="Arial" w:hAnsi="Arial" w:cs="Arial"/>
          <w:sz w:val="22"/>
          <w:szCs w:val="22"/>
        </w:rPr>
        <w:t xml:space="preserve"> cultura da</w:t>
      </w:r>
      <w:r w:rsidRPr="006E314A">
        <w:rPr>
          <w:rFonts w:ascii="Arial" w:hAnsi="Arial" w:cs="Arial"/>
          <w:sz w:val="22"/>
          <w:szCs w:val="22"/>
        </w:rPr>
        <w:t xml:space="preserve"> nogueira-</w:t>
      </w:r>
      <w:proofErr w:type="spellStart"/>
      <w:r w:rsidRPr="006E314A">
        <w:rPr>
          <w:rFonts w:ascii="Arial" w:hAnsi="Arial" w:cs="Arial"/>
          <w:sz w:val="22"/>
          <w:szCs w:val="22"/>
        </w:rPr>
        <w:t>pecã</w:t>
      </w:r>
      <w:proofErr w:type="spellEnd"/>
      <w:r w:rsidRPr="006E314A">
        <w:rPr>
          <w:rFonts w:ascii="Arial" w:hAnsi="Arial" w:cs="Arial"/>
          <w:sz w:val="22"/>
          <w:szCs w:val="22"/>
        </w:rPr>
        <w:t xml:space="preserve"> </w:t>
      </w:r>
      <w:r w:rsidR="0063458F" w:rsidRPr="006E314A">
        <w:rPr>
          <w:rFonts w:ascii="Arial" w:hAnsi="Arial" w:cs="Arial"/>
          <w:sz w:val="22"/>
          <w:szCs w:val="22"/>
        </w:rPr>
        <w:t>teve uma expansão significativa</w:t>
      </w:r>
      <w:r w:rsidR="00956F37" w:rsidRPr="006E314A">
        <w:rPr>
          <w:rFonts w:ascii="Arial" w:hAnsi="Arial" w:cs="Arial"/>
          <w:sz w:val="22"/>
          <w:szCs w:val="22"/>
        </w:rPr>
        <w:t xml:space="preserve"> </w:t>
      </w:r>
      <w:r w:rsidR="0063458F" w:rsidRPr="006E314A">
        <w:rPr>
          <w:rFonts w:ascii="Arial" w:hAnsi="Arial" w:cs="Arial"/>
          <w:sz w:val="22"/>
          <w:szCs w:val="22"/>
        </w:rPr>
        <w:t xml:space="preserve">no Rio Grande do Sul nos últimos anos. A área passou de </w:t>
      </w:r>
      <w:r w:rsidR="009B1BCB" w:rsidRPr="006E314A">
        <w:rPr>
          <w:rFonts w:ascii="Arial" w:hAnsi="Arial" w:cs="Arial"/>
          <w:sz w:val="22"/>
          <w:szCs w:val="22"/>
        </w:rPr>
        <w:t>930</w:t>
      </w:r>
      <w:r w:rsidR="0063458F" w:rsidRPr="006E314A">
        <w:rPr>
          <w:rFonts w:ascii="Arial" w:hAnsi="Arial" w:cs="Arial"/>
          <w:sz w:val="22"/>
          <w:szCs w:val="22"/>
        </w:rPr>
        <w:t xml:space="preserve"> hectares, em 200</w:t>
      </w:r>
      <w:r w:rsidR="009B1BCB" w:rsidRPr="006E314A">
        <w:rPr>
          <w:rFonts w:ascii="Arial" w:hAnsi="Arial" w:cs="Arial"/>
          <w:sz w:val="22"/>
          <w:szCs w:val="22"/>
        </w:rPr>
        <w:t>4</w:t>
      </w:r>
      <w:r w:rsidR="00956F37" w:rsidRPr="006E314A">
        <w:rPr>
          <w:rFonts w:ascii="Arial" w:hAnsi="Arial" w:cs="Arial"/>
          <w:sz w:val="22"/>
          <w:szCs w:val="22"/>
        </w:rPr>
        <w:t>,</w:t>
      </w:r>
      <w:r w:rsidR="0063458F" w:rsidRPr="006E314A">
        <w:rPr>
          <w:rFonts w:ascii="Arial" w:hAnsi="Arial" w:cs="Arial"/>
          <w:sz w:val="22"/>
          <w:szCs w:val="22"/>
        </w:rPr>
        <w:t xml:space="preserve"> para mais de 5.000 hectares, em 2018, cultivados</w:t>
      </w:r>
      <w:r w:rsidR="009B1BCB" w:rsidRPr="006E314A">
        <w:rPr>
          <w:rFonts w:ascii="Arial" w:hAnsi="Arial" w:cs="Arial"/>
          <w:sz w:val="22"/>
          <w:szCs w:val="22"/>
        </w:rPr>
        <w:t>,</w:t>
      </w:r>
      <w:r w:rsidR="0063458F" w:rsidRPr="006E314A">
        <w:rPr>
          <w:rFonts w:ascii="Arial" w:hAnsi="Arial" w:cs="Arial"/>
          <w:sz w:val="22"/>
          <w:szCs w:val="22"/>
        </w:rPr>
        <w:t xml:space="preserve"> </w:t>
      </w:r>
      <w:r w:rsidR="009B1BCB" w:rsidRPr="006E314A">
        <w:rPr>
          <w:rFonts w:ascii="Arial" w:hAnsi="Arial" w:cs="Arial"/>
          <w:sz w:val="22"/>
          <w:szCs w:val="22"/>
        </w:rPr>
        <w:t xml:space="preserve">atualmente, </w:t>
      </w:r>
      <w:r w:rsidR="0063458F" w:rsidRPr="006E314A">
        <w:rPr>
          <w:rFonts w:ascii="Arial" w:hAnsi="Arial" w:cs="Arial"/>
          <w:sz w:val="22"/>
          <w:szCs w:val="22"/>
        </w:rPr>
        <w:t xml:space="preserve">por </w:t>
      </w:r>
      <w:r w:rsidR="009B1BCB" w:rsidRPr="006E314A">
        <w:rPr>
          <w:rFonts w:ascii="Arial" w:hAnsi="Arial" w:cs="Arial"/>
          <w:sz w:val="22"/>
          <w:szCs w:val="22"/>
        </w:rPr>
        <w:t>1.200 produtores.</w:t>
      </w:r>
    </w:p>
    <w:p w:rsidR="0063458F" w:rsidRPr="006E314A" w:rsidRDefault="0063458F" w:rsidP="006331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33147" w:rsidRPr="006E314A" w:rsidRDefault="0063458F" w:rsidP="006331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314A">
        <w:rPr>
          <w:rFonts w:ascii="Arial" w:hAnsi="Arial" w:cs="Arial"/>
          <w:sz w:val="22"/>
          <w:szCs w:val="22"/>
        </w:rPr>
        <w:t xml:space="preserve">          A </w:t>
      </w:r>
      <w:proofErr w:type="spellStart"/>
      <w:r w:rsidRPr="006E314A">
        <w:rPr>
          <w:rFonts w:ascii="Arial" w:hAnsi="Arial" w:cs="Arial"/>
          <w:sz w:val="22"/>
          <w:szCs w:val="22"/>
        </w:rPr>
        <w:t>pecanicultura</w:t>
      </w:r>
      <w:proofErr w:type="spellEnd"/>
      <w:r w:rsidRPr="006E314A">
        <w:rPr>
          <w:rFonts w:ascii="Arial" w:hAnsi="Arial" w:cs="Arial"/>
          <w:sz w:val="22"/>
          <w:szCs w:val="22"/>
        </w:rPr>
        <w:t xml:space="preserve"> está presente em </w:t>
      </w:r>
      <w:proofErr w:type="gramStart"/>
      <w:r w:rsidRPr="006E314A">
        <w:rPr>
          <w:rFonts w:ascii="Arial" w:hAnsi="Arial" w:cs="Arial"/>
          <w:sz w:val="22"/>
          <w:szCs w:val="22"/>
        </w:rPr>
        <w:t>todas</w:t>
      </w:r>
      <w:proofErr w:type="gramEnd"/>
      <w:r w:rsidRPr="006E314A">
        <w:rPr>
          <w:rFonts w:ascii="Arial" w:hAnsi="Arial" w:cs="Arial"/>
          <w:sz w:val="22"/>
          <w:szCs w:val="22"/>
        </w:rPr>
        <w:t xml:space="preserve"> regiões gaúchas, embora a maior concentração esteja no Depressão Central e no Vale do Taquari. </w:t>
      </w:r>
      <w:r w:rsidR="00633147" w:rsidRPr="006E314A">
        <w:rPr>
          <w:rFonts w:ascii="Arial" w:hAnsi="Arial" w:cs="Arial"/>
          <w:sz w:val="22"/>
          <w:szCs w:val="22"/>
        </w:rPr>
        <w:t>Os dois principais polos de produção e industrialização estão nos municípios de Anta Gorda e Cachoeira do Sul.</w:t>
      </w:r>
    </w:p>
    <w:p w:rsidR="00633147" w:rsidRPr="006E314A" w:rsidRDefault="00633147" w:rsidP="006331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33147" w:rsidRPr="006E314A" w:rsidRDefault="00633147" w:rsidP="006331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314A">
        <w:rPr>
          <w:rFonts w:ascii="Arial" w:hAnsi="Arial" w:cs="Arial"/>
          <w:sz w:val="22"/>
          <w:szCs w:val="22"/>
        </w:rPr>
        <w:t xml:space="preserve">           Diante desta expansão, </w:t>
      </w:r>
      <w:r w:rsidR="009B1BCB" w:rsidRPr="006E314A">
        <w:rPr>
          <w:rFonts w:ascii="Arial" w:hAnsi="Arial" w:cs="Arial"/>
          <w:sz w:val="22"/>
          <w:szCs w:val="22"/>
        </w:rPr>
        <w:t xml:space="preserve">produtores, </w:t>
      </w:r>
      <w:r w:rsidRPr="006E314A">
        <w:rPr>
          <w:rFonts w:ascii="Arial" w:hAnsi="Arial" w:cs="Arial"/>
          <w:sz w:val="22"/>
          <w:szCs w:val="22"/>
        </w:rPr>
        <w:t xml:space="preserve">profissionais e </w:t>
      </w:r>
      <w:r w:rsidR="009B1BCB" w:rsidRPr="006E314A">
        <w:rPr>
          <w:rFonts w:ascii="Arial" w:hAnsi="Arial" w:cs="Arial"/>
          <w:sz w:val="22"/>
          <w:szCs w:val="22"/>
        </w:rPr>
        <w:t>empresários</w:t>
      </w:r>
      <w:r w:rsidRPr="006E314A">
        <w:rPr>
          <w:rFonts w:ascii="Arial" w:hAnsi="Arial" w:cs="Arial"/>
          <w:sz w:val="22"/>
          <w:szCs w:val="22"/>
        </w:rPr>
        <w:t xml:space="preserve"> do setor </w:t>
      </w:r>
      <w:r w:rsidR="00956F37" w:rsidRPr="006E314A">
        <w:rPr>
          <w:rFonts w:ascii="Arial" w:hAnsi="Arial" w:cs="Arial"/>
          <w:sz w:val="22"/>
          <w:szCs w:val="22"/>
        </w:rPr>
        <w:t xml:space="preserve">procuraram a SEAPI e </w:t>
      </w:r>
      <w:proofErr w:type="gramStart"/>
      <w:r w:rsidR="00956F37" w:rsidRPr="006E314A">
        <w:rPr>
          <w:rFonts w:ascii="Arial" w:hAnsi="Arial" w:cs="Arial"/>
          <w:sz w:val="22"/>
          <w:szCs w:val="22"/>
        </w:rPr>
        <w:t>sugeriram</w:t>
      </w:r>
      <w:r w:rsidRPr="006E314A">
        <w:rPr>
          <w:rFonts w:ascii="Arial" w:hAnsi="Arial" w:cs="Arial"/>
          <w:sz w:val="22"/>
          <w:szCs w:val="22"/>
        </w:rPr>
        <w:t>,</w:t>
      </w:r>
      <w:proofErr w:type="gramEnd"/>
      <w:r w:rsidRPr="006E314A">
        <w:rPr>
          <w:rFonts w:ascii="Arial" w:hAnsi="Arial" w:cs="Arial"/>
          <w:sz w:val="22"/>
          <w:szCs w:val="22"/>
        </w:rPr>
        <w:t xml:space="preserve"> a criação da Câmara Setorial da Noz </w:t>
      </w:r>
      <w:proofErr w:type="spellStart"/>
      <w:r w:rsidRPr="006E314A">
        <w:rPr>
          <w:rFonts w:ascii="Arial" w:hAnsi="Arial" w:cs="Arial"/>
          <w:sz w:val="22"/>
          <w:szCs w:val="22"/>
        </w:rPr>
        <w:t>Pecã</w:t>
      </w:r>
      <w:proofErr w:type="spellEnd"/>
      <w:r w:rsidRPr="006E314A">
        <w:rPr>
          <w:rFonts w:ascii="Arial" w:hAnsi="Arial" w:cs="Arial"/>
          <w:sz w:val="22"/>
          <w:szCs w:val="22"/>
        </w:rPr>
        <w:t xml:space="preserve"> e do Programa Estadual de D</w:t>
      </w:r>
      <w:r w:rsidR="00B768A4" w:rsidRPr="006E314A">
        <w:rPr>
          <w:rFonts w:ascii="Arial" w:hAnsi="Arial" w:cs="Arial"/>
          <w:sz w:val="22"/>
          <w:szCs w:val="22"/>
        </w:rPr>
        <w:t xml:space="preserve">esenvolvimento da </w:t>
      </w:r>
      <w:proofErr w:type="spellStart"/>
      <w:r w:rsidR="00B768A4" w:rsidRPr="006E314A">
        <w:rPr>
          <w:rFonts w:ascii="Arial" w:hAnsi="Arial" w:cs="Arial"/>
          <w:sz w:val="22"/>
          <w:szCs w:val="22"/>
        </w:rPr>
        <w:t>Pecanicultura</w:t>
      </w:r>
      <w:proofErr w:type="spellEnd"/>
      <w:r w:rsidR="00B768A4" w:rsidRPr="006E314A">
        <w:rPr>
          <w:rFonts w:ascii="Arial" w:hAnsi="Arial" w:cs="Arial"/>
          <w:sz w:val="22"/>
          <w:szCs w:val="22"/>
        </w:rPr>
        <w:t>, Pró-</w:t>
      </w:r>
      <w:proofErr w:type="spellStart"/>
      <w:r w:rsidR="00B768A4" w:rsidRPr="006E314A">
        <w:rPr>
          <w:rFonts w:ascii="Arial" w:hAnsi="Arial" w:cs="Arial"/>
          <w:sz w:val="22"/>
          <w:szCs w:val="22"/>
        </w:rPr>
        <w:t>Pecã</w:t>
      </w:r>
      <w:proofErr w:type="spellEnd"/>
      <w:r w:rsidR="00B768A4" w:rsidRPr="006E314A">
        <w:rPr>
          <w:rFonts w:ascii="Arial" w:hAnsi="Arial" w:cs="Arial"/>
          <w:sz w:val="22"/>
          <w:szCs w:val="22"/>
        </w:rPr>
        <w:t>.</w:t>
      </w:r>
    </w:p>
    <w:p w:rsidR="009B1BCB" w:rsidRPr="006E314A" w:rsidRDefault="009B1BCB" w:rsidP="006331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E3E65" w:rsidRPr="006E314A" w:rsidRDefault="006E314A" w:rsidP="008E3E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8E3E65" w:rsidRPr="006E314A">
        <w:rPr>
          <w:rFonts w:ascii="Arial" w:hAnsi="Arial" w:cs="Arial"/>
          <w:sz w:val="22"/>
          <w:szCs w:val="22"/>
        </w:rPr>
        <w:t xml:space="preserve">As principais </w:t>
      </w:r>
      <w:proofErr w:type="gramStart"/>
      <w:r w:rsidR="008E3E65" w:rsidRPr="006E314A">
        <w:rPr>
          <w:rFonts w:ascii="Arial" w:hAnsi="Arial" w:cs="Arial"/>
          <w:sz w:val="22"/>
          <w:szCs w:val="22"/>
        </w:rPr>
        <w:t>justificativas para o Programa Pró-Peca</w:t>
      </w:r>
      <w:proofErr w:type="gramEnd"/>
      <w:r w:rsidR="008E3E65" w:rsidRPr="006E314A">
        <w:rPr>
          <w:rFonts w:ascii="Arial" w:hAnsi="Arial" w:cs="Arial"/>
          <w:sz w:val="22"/>
          <w:szCs w:val="22"/>
        </w:rPr>
        <w:t xml:space="preserve"> foram: </w:t>
      </w:r>
    </w:p>
    <w:p w:rsidR="008E3E65" w:rsidRPr="006E314A" w:rsidRDefault="008E3E65" w:rsidP="008E3E6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E3E65" w:rsidRPr="006E314A" w:rsidRDefault="008E3E65" w:rsidP="008E3E65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314A">
        <w:rPr>
          <w:rFonts w:ascii="Arial" w:hAnsi="Arial" w:cs="Arial"/>
          <w:sz w:val="22"/>
          <w:szCs w:val="22"/>
        </w:rPr>
        <w:t>O R</w:t>
      </w:r>
      <w:r w:rsidR="00956F37" w:rsidRPr="006E314A">
        <w:rPr>
          <w:rFonts w:ascii="Arial" w:hAnsi="Arial" w:cs="Arial"/>
          <w:sz w:val="22"/>
          <w:szCs w:val="22"/>
        </w:rPr>
        <w:t xml:space="preserve">S </w:t>
      </w:r>
      <w:r w:rsidRPr="006E314A">
        <w:rPr>
          <w:rFonts w:ascii="Arial" w:hAnsi="Arial" w:cs="Arial"/>
          <w:sz w:val="22"/>
          <w:szCs w:val="22"/>
        </w:rPr>
        <w:t xml:space="preserve">possui boas condições de clima e solos para </w:t>
      </w:r>
      <w:proofErr w:type="spellStart"/>
      <w:r w:rsidRPr="006E314A">
        <w:rPr>
          <w:rFonts w:ascii="Arial" w:hAnsi="Arial" w:cs="Arial"/>
          <w:sz w:val="22"/>
          <w:szCs w:val="22"/>
        </w:rPr>
        <w:t>pecanicultura</w:t>
      </w:r>
      <w:proofErr w:type="spellEnd"/>
      <w:r w:rsidRPr="006E314A">
        <w:rPr>
          <w:rFonts w:ascii="Arial" w:hAnsi="Arial" w:cs="Arial"/>
          <w:sz w:val="22"/>
          <w:szCs w:val="22"/>
        </w:rPr>
        <w:t>.</w:t>
      </w:r>
    </w:p>
    <w:p w:rsidR="008E3E65" w:rsidRPr="006E314A" w:rsidRDefault="008E3E65" w:rsidP="008E3E65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314A">
        <w:rPr>
          <w:rFonts w:ascii="Arial" w:hAnsi="Arial" w:cs="Arial"/>
          <w:sz w:val="22"/>
          <w:szCs w:val="22"/>
        </w:rPr>
        <w:t xml:space="preserve">O mercado mundial aponta boas perspectivas para a </w:t>
      </w:r>
      <w:proofErr w:type="spellStart"/>
      <w:r w:rsidRPr="006E314A">
        <w:rPr>
          <w:rFonts w:ascii="Arial" w:hAnsi="Arial" w:cs="Arial"/>
          <w:sz w:val="22"/>
          <w:szCs w:val="22"/>
        </w:rPr>
        <w:t>pecã</w:t>
      </w:r>
      <w:proofErr w:type="spellEnd"/>
      <w:r w:rsidRPr="006E314A">
        <w:rPr>
          <w:rFonts w:ascii="Arial" w:hAnsi="Arial" w:cs="Arial"/>
          <w:sz w:val="22"/>
          <w:szCs w:val="22"/>
        </w:rPr>
        <w:t>.</w:t>
      </w:r>
    </w:p>
    <w:p w:rsidR="008E3E65" w:rsidRPr="006E314A" w:rsidRDefault="008E3E65" w:rsidP="008E3E65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314A">
        <w:rPr>
          <w:rFonts w:ascii="Arial" w:hAnsi="Arial" w:cs="Arial"/>
          <w:sz w:val="22"/>
          <w:szCs w:val="22"/>
        </w:rPr>
        <w:t>O Brasil é grande importador de nozes e outros frutos secos.</w:t>
      </w:r>
    </w:p>
    <w:p w:rsidR="008E3E65" w:rsidRPr="006E314A" w:rsidRDefault="008E3E65" w:rsidP="008E3E65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314A">
        <w:rPr>
          <w:rFonts w:ascii="Arial" w:hAnsi="Arial" w:cs="Arial"/>
          <w:sz w:val="22"/>
          <w:szCs w:val="22"/>
        </w:rPr>
        <w:t xml:space="preserve">O RS é o maior produtor e beneficiador de </w:t>
      </w:r>
      <w:proofErr w:type="spellStart"/>
      <w:r w:rsidRPr="006E314A">
        <w:rPr>
          <w:rFonts w:ascii="Arial" w:hAnsi="Arial" w:cs="Arial"/>
          <w:sz w:val="22"/>
          <w:szCs w:val="22"/>
        </w:rPr>
        <w:t>pecã</w:t>
      </w:r>
      <w:proofErr w:type="spellEnd"/>
      <w:r w:rsidRPr="006E314A">
        <w:rPr>
          <w:rFonts w:ascii="Arial" w:hAnsi="Arial" w:cs="Arial"/>
          <w:sz w:val="22"/>
          <w:szCs w:val="22"/>
        </w:rPr>
        <w:t>.</w:t>
      </w:r>
    </w:p>
    <w:p w:rsidR="008E3E65" w:rsidRPr="006E314A" w:rsidRDefault="008E3E65" w:rsidP="008E3E65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314A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6E314A">
        <w:rPr>
          <w:rFonts w:ascii="Arial" w:hAnsi="Arial" w:cs="Arial"/>
          <w:sz w:val="22"/>
          <w:szCs w:val="22"/>
        </w:rPr>
        <w:t>pecanicultura</w:t>
      </w:r>
      <w:proofErr w:type="spellEnd"/>
      <w:r w:rsidRPr="006E314A">
        <w:rPr>
          <w:rFonts w:ascii="Arial" w:hAnsi="Arial" w:cs="Arial"/>
          <w:sz w:val="22"/>
          <w:szCs w:val="22"/>
        </w:rPr>
        <w:t xml:space="preserve"> pode proporcionar renda significativa por hectare, além da agregação de valor pela </w:t>
      </w:r>
      <w:proofErr w:type="gramStart"/>
      <w:r w:rsidRPr="006E314A">
        <w:rPr>
          <w:rFonts w:ascii="Arial" w:hAnsi="Arial" w:cs="Arial"/>
          <w:sz w:val="22"/>
          <w:szCs w:val="22"/>
        </w:rPr>
        <w:t>industrialização</w:t>
      </w:r>
      <w:proofErr w:type="gramEnd"/>
    </w:p>
    <w:p w:rsidR="008E3E65" w:rsidRPr="006E314A" w:rsidRDefault="008E3E65" w:rsidP="008E3E65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314A">
        <w:rPr>
          <w:rFonts w:ascii="Arial" w:hAnsi="Arial" w:cs="Arial"/>
          <w:sz w:val="22"/>
          <w:szCs w:val="22"/>
        </w:rPr>
        <w:t>Pode contribuir para a sucessão familiar, com geração de renda e emprego, sendo alternativa para pequenas, médias ou grandes propriedades;</w:t>
      </w:r>
    </w:p>
    <w:p w:rsidR="008E3E65" w:rsidRPr="006E314A" w:rsidRDefault="008E3E65" w:rsidP="008E3E65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314A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6E314A">
        <w:rPr>
          <w:rFonts w:ascii="Arial" w:hAnsi="Arial" w:cs="Arial"/>
          <w:sz w:val="22"/>
          <w:szCs w:val="22"/>
        </w:rPr>
        <w:t>pecanicultura</w:t>
      </w:r>
      <w:proofErr w:type="spellEnd"/>
      <w:r w:rsidRPr="006E314A">
        <w:rPr>
          <w:rFonts w:ascii="Arial" w:hAnsi="Arial" w:cs="Arial"/>
          <w:sz w:val="22"/>
          <w:szCs w:val="22"/>
        </w:rPr>
        <w:t xml:space="preserve"> pode ser integrada a sistemas agroflorestais e à pecuária;</w:t>
      </w:r>
    </w:p>
    <w:p w:rsidR="008E3E65" w:rsidRPr="006E314A" w:rsidRDefault="008E3E65" w:rsidP="008E3E65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314A">
        <w:rPr>
          <w:rFonts w:ascii="Arial" w:hAnsi="Arial" w:cs="Arial"/>
          <w:sz w:val="22"/>
          <w:szCs w:val="22"/>
        </w:rPr>
        <w:t>Cultura de baixo impacto ambiental, sustentável, com boa retenção de CO2. (Programa ABC).</w:t>
      </w:r>
    </w:p>
    <w:p w:rsidR="008E3E65" w:rsidRPr="006E314A" w:rsidRDefault="008E3E65" w:rsidP="008E3E65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314A">
        <w:rPr>
          <w:rFonts w:ascii="Arial" w:hAnsi="Arial" w:cs="Arial"/>
          <w:sz w:val="22"/>
          <w:szCs w:val="22"/>
        </w:rPr>
        <w:t>Em pequenas propriedades, pode compor até 50% da área de reservas legais.</w:t>
      </w:r>
    </w:p>
    <w:p w:rsidR="008E3E65" w:rsidRPr="006E314A" w:rsidRDefault="008E3E65" w:rsidP="008E3E65">
      <w:pPr>
        <w:pStyle w:val="PargrafodaList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B1BCB" w:rsidRPr="006E314A" w:rsidRDefault="009B1BCB" w:rsidP="006331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314A">
        <w:rPr>
          <w:rFonts w:ascii="Arial" w:hAnsi="Arial" w:cs="Arial"/>
          <w:sz w:val="22"/>
          <w:szCs w:val="22"/>
        </w:rPr>
        <w:t xml:space="preserve">         </w:t>
      </w:r>
      <w:r w:rsidR="006E314A">
        <w:rPr>
          <w:rFonts w:ascii="Arial" w:hAnsi="Arial" w:cs="Arial"/>
          <w:sz w:val="22"/>
          <w:szCs w:val="22"/>
        </w:rPr>
        <w:t xml:space="preserve"> </w:t>
      </w:r>
      <w:r w:rsidRPr="006E314A">
        <w:rPr>
          <w:rFonts w:ascii="Arial" w:hAnsi="Arial" w:cs="Arial"/>
          <w:sz w:val="22"/>
          <w:szCs w:val="22"/>
        </w:rPr>
        <w:t xml:space="preserve">Após um trabalho de dois meses foram </w:t>
      </w:r>
      <w:proofErr w:type="gramStart"/>
      <w:r w:rsidRPr="006E314A">
        <w:rPr>
          <w:rFonts w:ascii="Arial" w:hAnsi="Arial" w:cs="Arial"/>
          <w:sz w:val="22"/>
          <w:szCs w:val="22"/>
        </w:rPr>
        <w:t>elaborados</w:t>
      </w:r>
      <w:proofErr w:type="gramEnd"/>
      <w:r w:rsidRPr="006E314A">
        <w:rPr>
          <w:rFonts w:ascii="Arial" w:hAnsi="Arial" w:cs="Arial"/>
          <w:sz w:val="22"/>
          <w:szCs w:val="22"/>
        </w:rPr>
        <w:t xml:space="preserve"> as diretrizes do Programa Estadual e </w:t>
      </w:r>
      <w:r w:rsidR="00CB639E">
        <w:rPr>
          <w:rFonts w:ascii="Arial" w:hAnsi="Arial" w:cs="Arial"/>
          <w:sz w:val="22"/>
          <w:szCs w:val="22"/>
        </w:rPr>
        <w:t>da</w:t>
      </w:r>
      <w:r w:rsidRPr="006E314A">
        <w:rPr>
          <w:rFonts w:ascii="Arial" w:hAnsi="Arial" w:cs="Arial"/>
          <w:sz w:val="22"/>
          <w:szCs w:val="22"/>
        </w:rPr>
        <w:t xml:space="preserve"> composição da Câmara Setorial,</w:t>
      </w:r>
      <w:r w:rsidR="00CB639E">
        <w:rPr>
          <w:rFonts w:ascii="Arial" w:hAnsi="Arial" w:cs="Arial"/>
          <w:sz w:val="22"/>
          <w:szCs w:val="22"/>
        </w:rPr>
        <w:t xml:space="preserve"> oficializados através dos Decretos Estaduais 53.549 e 53.550, respectivamente, publicados</w:t>
      </w:r>
      <w:r w:rsidRPr="006E314A">
        <w:rPr>
          <w:rFonts w:ascii="Arial" w:hAnsi="Arial" w:cs="Arial"/>
          <w:sz w:val="22"/>
          <w:szCs w:val="22"/>
        </w:rPr>
        <w:t xml:space="preserve"> em </w:t>
      </w:r>
      <w:r w:rsidR="00CB639E">
        <w:rPr>
          <w:rFonts w:ascii="Arial" w:hAnsi="Arial" w:cs="Arial"/>
          <w:sz w:val="22"/>
          <w:szCs w:val="22"/>
        </w:rPr>
        <w:t>25/05/</w:t>
      </w:r>
      <w:r w:rsidRPr="006E314A">
        <w:rPr>
          <w:rFonts w:ascii="Arial" w:hAnsi="Arial" w:cs="Arial"/>
          <w:sz w:val="22"/>
          <w:szCs w:val="22"/>
        </w:rPr>
        <w:t>17. O Pró-</w:t>
      </w:r>
      <w:proofErr w:type="spellStart"/>
      <w:r w:rsidRPr="006E314A">
        <w:rPr>
          <w:rFonts w:ascii="Arial" w:hAnsi="Arial" w:cs="Arial"/>
          <w:sz w:val="22"/>
          <w:szCs w:val="22"/>
        </w:rPr>
        <w:t>Pecã</w:t>
      </w:r>
      <w:proofErr w:type="spellEnd"/>
      <w:r w:rsidRPr="006E314A">
        <w:rPr>
          <w:rFonts w:ascii="Arial" w:hAnsi="Arial" w:cs="Arial"/>
          <w:sz w:val="22"/>
          <w:szCs w:val="22"/>
        </w:rPr>
        <w:t xml:space="preserve"> </w:t>
      </w:r>
      <w:r w:rsidR="000C3373" w:rsidRPr="006E314A">
        <w:rPr>
          <w:rFonts w:ascii="Arial" w:hAnsi="Arial" w:cs="Arial"/>
          <w:sz w:val="22"/>
          <w:szCs w:val="22"/>
        </w:rPr>
        <w:t>possui um C</w:t>
      </w:r>
      <w:r w:rsidRPr="006E314A">
        <w:rPr>
          <w:rFonts w:ascii="Arial" w:hAnsi="Arial" w:cs="Arial"/>
          <w:sz w:val="22"/>
          <w:szCs w:val="22"/>
        </w:rPr>
        <w:t xml:space="preserve">omitê Gestor formado por técnicos da SEAPI, EMATER, EMBRAPA, UFGRS e </w:t>
      </w:r>
      <w:r w:rsidR="000C3373" w:rsidRPr="006E314A">
        <w:rPr>
          <w:rFonts w:ascii="Arial" w:hAnsi="Arial" w:cs="Arial"/>
          <w:sz w:val="22"/>
          <w:szCs w:val="22"/>
        </w:rPr>
        <w:t>de</w:t>
      </w:r>
      <w:r w:rsidRPr="006E314A">
        <w:rPr>
          <w:rFonts w:ascii="Arial" w:hAnsi="Arial" w:cs="Arial"/>
          <w:sz w:val="22"/>
          <w:szCs w:val="22"/>
        </w:rPr>
        <w:t xml:space="preserve"> Empresas produtoras de mudas e beneficiadora</w:t>
      </w:r>
      <w:r w:rsidR="000C3373" w:rsidRPr="006E314A">
        <w:rPr>
          <w:rFonts w:ascii="Arial" w:hAnsi="Arial" w:cs="Arial"/>
          <w:sz w:val="22"/>
          <w:szCs w:val="22"/>
        </w:rPr>
        <w:t>s de frutos.</w:t>
      </w:r>
    </w:p>
    <w:p w:rsidR="00633147" w:rsidRPr="006E314A" w:rsidRDefault="00633147" w:rsidP="006331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314A">
        <w:rPr>
          <w:rFonts w:ascii="Arial" w:hAnsi="Arial" w:cs="Arial"/>
          <w:sz w:val="22"/>
          <w:szCs w:val="22"/>
        </w:rPr>
        <w:t xml:space="preserve">          </w:t>
      </w:r>
    </w:p>
    <w:p w:rsidR="00FF3F50" w:rsidRPr="006E314A" w:rsidRDefault="009B1BCB" w:rsidP="00B768A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314A">
        <w:rPr>
          <w:rFonts w:ascii="Arial" w:hAnsi="Arial" w:cs="Arial"/>
          <w:sz w:val="22"/>
          <w:szCs w:val="22"/>
        </w:rPr>
        <w:t xml:space="preserve">          Com um ano e meio de ações, várias conquistas e realizações foram feitas.</w:t>
      </w:r>
      <w:r w:rsidR="006E314A">
        <w:rPr>
          <w:rFonts w:ascii="Arial" w:hAnsi="Arial" w:cs="Arial"/>
          <w:sz w:val="22"/>
          <w:szCs w:val="22"/>
        </w:rPr>
        <w:t xml:space="preserve"> </w:t>
      </w:r>
      <w:r w:rsidR="000C3373" w:rsidRPr="006E314A">
        <w:rPr>
          <w:rFonts w:ascii="Arial" w:hAnsi="Arial" w:cs="Arial"/>
          <w:sz w:val="22"/>
          <w:szCs w:val="22"/>
        </w:rPr>
        <w:t xml:space="preserve">A cultura </w:t>
      </w:r>
      <w:r w:rsidR="008E3E65" w:rsidRPr="006E314A">
        <w:rPr>
          <w:rFonts w:ascii="Arial" w:hAnsi="Arial" w:cs="Arial"/>
          <w:sz w:val="22"/>
          <w:szCs w:val="22"/>
        </w:rPr>
        <w:t xml:space="preserve">foi incluída no Programa ABC – Agricultura de Baixo Carbono, </w:t>
      </w:r>
      <w:r w:rsidR="00956F37" w:rsidRPr="006E314A">
        <w:rPr>
          <w:rFonts w:ascii="Arial" w:hAnsi="Arial" w:cs="Arial"/>
          <w:sz w:val="22"/>
          <w:szCs w:val="22"/>
        </w:rPr>
        <w:t>do G</w:t>
      </w:r>
      <w:r w:rsidR="008E3E65" w:rsidRPr="006E314A">
        <w:rPr>
          <w:rFonts w:ascii="Arial" w:hAnsi="Arial" w:cs="Arial"/>
          <w:sz w:val="22"/>
          <w:szCs w:val="22"/>
        </w:rPr>
        <w:t xml:space="preserve">overno Federal, com opções de maior prazo e menos juros para financiamentos. </w:t>
      </w:r>
      <w:r w:rsidR="00FF3F50" w:rsidRPr="006E314A">
        <w:rPr>
          <w:rFonts w:ascii="Arial" w:hAnsi="Arial" w:cs="Arial"/>
          <w:sz w:val="22"/>
          <w:szCs w:val="22"/>
        </w:rPr>
        <w:t xml:space="preserve"> </w:t>
      </w:r>
    </w:p>
    <w:p w:rsidR="00FF3F50" w:rsidRPr="006E314A" w:rsidRDefault="00FF3F50" w:rsidP="00B768A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E3E65" w:rsidRPr="006E314A" w:rsidRDefault="00FF3F50" w:rsidP="00B768A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314A">
        <w:rPr>
          <w:rFonts w:ascii="Arial" w:hAnsi="Arial" w:cs="Arial"/>
          <w:sz w:val="22"/>
          <w:szCs w:val="22"/>
        </w:rPr>
        <w:t xml:space="preserve">        </w:t>
      </w:r>
      <w:r w:rsidR="006E314A">
        <w:rPr>
          <w:rFonts w:ascii="Arial" w:hAnsi="Arial" w:cs="Arial"/>
          <w:sz w:val="22"/>
          <w:szCs w:val="22"/>
        </w:rPr>
        <w:t xml:space="preserve">  </w:t>
      </w:r>
      <w:r w:rsidR="008E3E65" w:rsidRPr="006E314A">
        <w:rPr>
          <w:rFonts w:ascii="Arial" w:hAnsi="Arial" w:cs="Arial"/>
          <w:sz w:val="22"/>
          <w:szCs w:val="22"/>
        </w:rPr>
        <w:t xml:space="preserve">Também a </w:t>
      </w:r>
      <w:proofErr w:type="spellStart"/>
      <w:r w:rsidR="008E3E65" w:rsidRPr="006E314A">
        <w:rPr>
          <w:rFonts w:ascii="Arial" w:hAnsi="Arial" w:cs="Arial"/>
          <w:sz w:val="22"/>
          <w:szCs w:val="22"/>
        </w:rPr>
        <w:t>pecã</w:t>
      </w:r>
      <w:proofErr w:type="spellEnd"/>
      <w:r w:rsidR="00956F37" w:rsidRPr="006E314A">
        <w:rPr>
          <w:rFonts w:ascii="Arial" w:hAnsi="Arial" w:cs="Arial"/>
          <w:sz w:val="22"/>
          <w:szCs w:val="22"/>
        </w:rPr>
        <w:t>,</w:t>
      </w:r>
      <w:r w:rsidR="008E3E65" w:rsidRPr="006E314A">
        <w:rPr>
          <w:rFonts w:ascii="Arial" w:hAnsi="Arial" w:cs="Arial"/>
          <w:sz w:val="22"/>
          <w:szCs w:val="22"/>
        </w:rPr>
        <w:t xml:space="preserve"> que </w:t>
      </w:r>
      <w:r w:rsidR="000C3373" w:rsidRPr="006E314A">
        <w:rPr>
          <w:rFonts w:ascii="Arial" w:hAnsi="Arial" w:cs="Arial"/>
          <w:sz w:val="22"/>
          <w:szCs w:val="22"/>
        </w:rPr>
        <w:t>não estava relacionada pelo Ministério da Agricultura para fins de registro de produtos</w:t>
      </w:r>
      <w:r w:rsidR="008E3E65" w:rsidRPr="006E314A">
        <w:rPr>
          <w:rFonts w:ascii="Arial" w:hAnsi="Arial" w:cs="Arial"/>
          <w:sz w:val="22"/>
          <w:szCs w:val="22"/>
        </w:rPr>
        <w:t xml:space="preserve">, após várias tratativas iniciadas na Câmara Setorial e </w:t>
      </w:r>
      <w:r w:rsidR="008E3E65" w:rsidRPr="006E314A">
        <w:rPr>
          <w:rFonts w:ascii="Arial" w:hAnsi="Arial" w:cs="Arial"/>
          <w:sz w:val="22"/>
          <w:szCs w:val="22"/>
        </w:rPr>
        <w:lastRenderedPageBreak/>
        <w:t>desenvolvidas pelo Comitê Gestor do Pró-</w:t>
      </w:r>
      <w:proofErr w:type="spellStart"/>
      <w:r w:rsidR="008E3E65" w:rsidRPr="006E314A">
        <w:rPr>
          <w:rFonts w:ascii="Arial" w:hAnsi="Arial" w:cs="Arial"/>
          <w:sz w:val="22"/>
          <w:szCs w:val="22"/>
        </w:rPr>
        <w:t>Pecã</w:t>
      </w:r>
      <w:proofErr w:type="spellEnd"/>
      <w:r w:rsidRPr="006E314A">
        <w:rPr>
          <w:rFonts w:ascii="Arial" w:hAnsi="Arial" w:cs="Arial"/>
          <w:sz w:val="22"/>
          <w:szCs w:val="22"/>
        </w:rPr>
        <w:t>,</w:t>
      </w:r>
      <w:r w:rsidR="008E3E65" w:rsidRPr="006E314A">
        <w:rPr>
          <w:rFonts w:ascii="Arial" w:hAnsi="Arial" w:cs="Arial"/>
          <w:sz w:val="22"/>
          <w:szCs w:val="22"/>
        </w:rPr>
        <w:t xml:space="preserve"> finalmente foi reconhecida pelo MAPA para enquadrar-se na </w:t>
      </w:r>
      <w:r w:rsidR="000C3373" w:rsidRPr="006E314A">
        <w:rPr>
          <w:rFonts w:ascii="Arial" w:hAnsi="Arial" w:cs="Arial"/>
          <w:sz w:val="22"/>
          <w:szCs w:val="22"/>
        </w:rPr>
        <w:t>Instrução Normativa que trata dos “</w:t>
      </w:r>
      <w:proofErr w:type="spellStart"/>
      <w:r w:rsidR="000C3373" w:rsidRPr="006E314A">
        <w:rPr>
          <w:rFonts w:ascii="Arial" w:hAnsi="Arial" w:cs="Arial"/>
          <w:sz w:val="22"/>
          <w:szCs w:val="22"/>
        </w:rPr>
        <w:t>Minor</w:t>
      </w:r>
      <w:proofErr w:type="spellEnd"/>
      <w:r w:rsidR="000C3373" w:rsidRPr="006E31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3373" w:rsidRPr="006E314A">
        <w:rPr>
          <w:rFonts w:ascii="Arial" w:hAnsi="Arial" w:cs="Arial"/>
          <w:sz w:val="22"/>
          <w:szCs w:val="22"/>
        </w:rPr>
        <w:t>Crops</w:t>
      </w:r>
      <w:proofErr w:type="spellEnd"/>
      <w:r w:rsidR="000C3373" w:rsidRPr="006E314A">
        <w:rPr>
          <w:rFonts w:ascii="Arial" w:hAnsi="Arial" w:cs="Arial"/>
          <w:sz w:val="22"/>
          <w:szCs w:val="22"/>
        </w:rPr>
        <w:t>” (</w:t>
      </w:r>
      <w:r w:rsidR="000C3373" w:rsidRPr="006E314A">
        <w:rPr>
          <w:rFonts w:ascii="Arial" w:hAnsi="Arial" w:cs="Arial"/>
          <w:color w:val="000000" w:themeColor="text1"/>
          <w:sz w:val="22"/>
          <w:szCs w:val="22"/>
        </w:rPr>
        <w:t>Culturas com Suporte Fitossanitário Insuficiente)</w:t>
      </w:r>
      <w:r w:rsidR="00140508" w:rsidRPr="006E314A">
        <w:rPr>
          <w:rFonts w:ascii="Arial" w:hAnsi="Arial" w:cs="Arial"/>
          <w:color w:val="000000" w:themeColor="text1"/>
          <w:sz w:val="22"/>
          <w:szCs w:val="22"/>
        </w:rPr>
        <w:t>,</w:t>
      </w:r>
      <w:r w:rsidR="000C3373" w:rsidRPr="006E314A">
        <w:rPr>
          <w:rFonts w:ascii="Arial" w:hAnsi="Arial" w:cs="Arial"/>
          <w:sz w:val="22"/>
          <w:szCs w:val="22"/>
        </w:rPr>
        <w:t xml:space="preserve"> </w:t>
      </w:r>
      <w:r w:rsidR="00956F37" w:rsidRPr="006E314A">
        <w:rPr>
          <w:rFonts w:ascii="Arial" w:hAnsi="Arial" w:cs="Arial"/>
          <w:sz w:val="22"/>
          <w:szCs w:val="22"/>
        </w:rPr>
        <w:t xml:space="preserve">em outubro de 2018. </w:t>
      </w:r>
      <w:r w:rsidR="00140508" w:rsidRPr="006E314A">
        <w:rPr>
          <w:rFonts w:ascii="Arial" w:hAnsi="Arial" w:cs="Arial"/>
          <w:sz w:val="22"/>
          <w:szCs w:val="22"/>
        </w:rPr>
        <w:t>U</w:t>
      </w:r>
      <w:r w:rsidR="00956F37" w:rsidRPr="006E314A">
        <w:rPr>
          <w:rFonts w:ascii="Arial" w:hAnsi="Arial" w:cs="Arial"/>
          <w:sz w:val="22"/>
          <w:szCs w:val="22"/>
        </w:rPr>
        <w:t xml:space="preserve">ma conquista para os produtores que </w:t>
      </w:r>
      <w:proofErr w:type="gramStart"/>
      <w:r w:rsidR="00956F37" w:rsidRPr="006E314A">
        <w:rPr>
          <w:rFonts w:ascii="Arial" w:hAnsi="Arial" w:cs="Arial"/>
          <w:sz w:val="22"/>
          <w:szCs w:val="22"/>
        </w:rPr>
        <w:t>era esperada</w:t>
      </w:r>
      <w:proofErr w:type="gramEnd"/>
      <w:r w:rsidR="00956F37" w:rsidRPr="006E314A">
        <w:rPr>
          <w:rFonts w:ascii="Arial" w:hAnsi="Arial" w:cs="Arial"/>
          <w:sz w:val="22"/>
          <w:szCs w:val="22"/>
        </w:rPr>
        <w:t xml:space="preserve"> há vários anos.</w:t>
      </w:r>
    </w:p>
    <w:p w:rsidR="00956F37" w:rsidRPr="006E314A" w:rsidRDefault="00956F37" w:rsidP="00B768A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B1BCB" w:rsidRPr="006E314A" w:rsidRDefault="009B1BCB" w:rsidP="00B768A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314A">
        <w:rPr>
          <w:rFonts w:ascii="Arial" w:hAnsi="Arial" w:cs="Arial"/>
          <w:sz w:val="22"/>
          <w:szCs w:val="22"/>
        </w:rPr>
        <w:t xml:space="preserve"> </w:t>
      </w:r>
      <w:r w:rsidR="00633147" w:rsidRPr="006E314A">
        <w:rPr>
          <w:rFonts w:ascii="Arial" w:hAnsi="Arial" w:cs="Arial"/>
          <w:sz w:val="22"/>
          <w:szCs w:val="22"/>
        </w:rPr>
        <w:t xml:space="preserve">         </w:t>
      </w:r>
      <w:r w:rsidR="00956F37" w:rsidRPr="006E314A">
        <w:rPr>
          <w:rFonts w:ascii="Arial" w:hAnsi="Arial" w:cs="Arial"/>
          <w:sz w:val="22"/>
          <w:szCs w:val="22"/>
        </w:rPr>
        <w:t>F</w:t>
      </w:r>
      <w:r w:rsidR="000C3373" w:rsidRPr="006E314A">
        <w:rPr>
          <w:rFonts w:ascii="Arial" w:hAnsi="Arial" w:cs="Arial"/>
          <w:sz w:val="22"/>
          <w:szCs w:val="22"/>
        </w:rPr>
        <w:t>oi realizado o I Simpósio Sul-americano de</w:t>
      </w:r>
      <w:proofErr w:type="gramStart"/>
      <w:r w:rsidR="000C3373" w:rsidRPr="006E314A">
        <w:rPr>
          <w:rFonts w:ascii="Arial" w:hAnsi="Arial" w:cs="Arial"/>
          <w:sz w:val="22"/>
          <w:szCs w:val="22"/>
        </w:rPr>
        <w:t xml:space="preserve">  </w:t>
      </w:r>
      <w:proofErr w:type="gramEnd"/>
      <w:r w:rsidR="000C3373" w:rsidRPr="006E314A">
        <w:rPr>
          <w:rFonts w:ascii="Arial" w:hAnsi="Arial" w:cs="Arial"/>
          <w:sz w:val="22"/>
          <w:szCs w:val="22"/>
        </w:rPr>
        <w:t>Noz-</w:t>
      </w:r>
      <w:proofErr w:type="spellStart"/>
      <w:r w:rsidR="000C3373" w:rsidRPr="006E314A">
        <w:rPr>
          <w:rFonts w:ascii="Arial" w:hAnsi="Arial" w:cs="Arial"/>
          <w:sz w:val="22"/>
          <w:szCs w:val="22"/>
        </w:rPr>
        <w:t>Pecã</w:t>
      </w:r>
      <w:proofErr w:type="spellEnd"/>
      <w:r w:rsidR="000C3373" w:rsidRPr="006E314A">
        <w:rPr>
          <w:rFonts w:ascii="Arial" w:hAnsi="Arial" w:cs="Arial"/>
          <w:sz w:val="22"/>
          <w:szCs w:val="22"/>
        </w:rPr>
        <w:t xml:space="preserve">, em abril de 2018, em Anta Gorda e a Comissão Organizadora </w:t>
      </w:r>
      <w:r w:rsidR="00956F37" w:rsidRPr="006E314A">
        <w:rPr>
          <w:rFonts w:ascii="Arial" w:hAnsi="Arial" w:cs="Arial"/>
          <w:sz w:val="22"/>
          <w:szCs w:val="22"/>
        </w:rPr>
        <w:t xml:space="preserve">já </w:t>
      </w:r>
      <w:r w:rsidR="000C3373" w:rsidRPr="006E314A">
        <w:rPr>
          <w:rFonts w:ascii="Arial" w:hAnsi="Arial" w:cs="Arial"/>
          <w:sz w:val="22"/>
          <w:szCs w:val="22"/>
        </w:rPr>
        <w:t>está organizando o II Simpósio, para 11 e 12 de abril de 2019, a ser realizado em Cachoeira do Sul.</w:t>
      </w:r>
    </w:p>
    <w:p w:rsidR="000C3373" w:rsidRPr="006E314A" w:rsidRDefault="000C3373" w:rsidP="00B768A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92E8E" w:rsidRPr="006E314A" w:rsidRDefault="006E314A" w:rsidP="00B768A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C3373" w:rsidRPr="006E314A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</w:t>
      </w:r>
      <w:r w:rsidR="00633147" w:rsidRPr="006E314A">
        <w:rPr>
          <w:rFonts w:ascii="Arial" w:hAnsi="Arial" w:cs="Arial"/>
          <w:sz w:val="22"/>
          <w:szCs w:val="22"/>
        </w:rPr>
        <w:t>Uma das constatações dos participantes desta cadeia pr</w:t>
      </w:r>
      <w:r w:rsidRPr="006E314A">
        <w:rPr>
          <w:rFonts w:ascii="Arial" w:hAnsi="Arial" w:cs="Arial"/>
          <w:sz w:val="22"/>
          <w:szCs w:val="22"/>
        </w:rPr>
        <w:t xml:space="preserve">odutiva é que o consumo da </w:t>
      </w:r>
      <w:proofErr w:type="spellStart"/>
      <w:r w:rsidRPr="006E314A">
        <w:rPr>
          <w:rFonts w:ascii="Arial" w:hAnsi="Arial" w:cs="Arial"/>
          <w:sz w:val="22"/>
          <w:szCs w:val="22"/>
        </w:rPr>
        <w:t>Pecã</w:t>
      </w:r>
      <w:proofErr w:type="spellEnd"/>
      <w:r w:rsidRPr="006E314A">
        <w:rPr>
          <w:rFonts w:ascii="Arial" w:hAnsi="Arial" w:cs="Arial"/>
          <w:sz w:val="22"/>
          <w:szCs w:val="22"/>
        </w:rPr>
        <w:t xml:space="preserve"> </w:t>
      </w:r>
      <w:r w:rsidR="00633147" w:rsidRPr="006E314A">
        <w:rPr>
          <w:rFonts w:ascii="Arial" w:hAnsi="Arial" w:cs="Arial"/>
          <w:sz w:val="22"/>
          <w:szCs w:val="22"/>
        </w:rPr>
        <w:t>ainda é pouco difundido e é um alimento desconhecido do grande público consumidor. E o fator não é o preço, pois o mesmo se equivale a outros frutos secos, mas a falta de divulgação de suas características nutricionais e terapêuticas.</w:t>
      </w:r>
      <w:r w:rsidR="000C3373" w:rsidRPr="006E314A">
        <w:rPr>
          <w:rFonts w:ascii="Arial" w:hAnsi="Arial" w:cs="Arial"/>
          <w:sz w:val="22"/>
          <w:szCs w:val="22"/>
        </w:rPr>
        <w:t xml:space="preserve"> Por isto foi criado o Comitê de Marketing do Pró-</w:t>
      </w:r>
      <w:proofErr w:type="spellStart"/>
      <w:r w:rsidR="000C3373" w:rsidRPr="006E314A">
        <w:rPr>
          <w:rFonts w:ascii="Arial" w:hAnsi="Arial" w:cs="Arial"/>
          <w:sz w:val="22"/>
          <w:szCs w:val="22"/>
        </w:rPr>
        <w:t>Pec</w:t>
      </w:r>
      <w:r w:rsidR="008E3E65" w:rsidRPr="006E314A">
        <w:rPr>
          <w:rFonts w:ascii="Arial" w:hAnsi="Arial" w:cs="Arial"/>
          <w:sz w:val="22"/>
          <w:szCs w:val="22"/>
        </w:rPr>
        <w:t>ã</w:t>
      </w:r>
      <w:proofErr w:type="spellEnd"/>
      <w:r w:rsidR="008E3E65" w:rsidRPr="006E314A">
        <w:rPr>
          <w:rFonts w:ascii="Arial" w:hAnsi="Arial" w:cs="Arial"/>
          <w:sz w:val="22"/>
          <w:szCs w:val="22"/>
        </w:rPr>
        <w:t xml:space="preserve"> que tem promovido este alimento</w:t>
      </w:r>
      <w:r w:rsidR="000C3373" w:rsidRPr="006E314A">
        <w:rPr>
          <w:rFonts w:ascii="Arial" w:hAnsi="Arial" w:cs="Arial"/>
          <w:sz w:val="22"/>
          <w:szCs w:val="22"/>
        </w:rPr>
        <w:t xml:space="preserve"> junto </w:t>
      </w:r>
      <w:proofErr w:type="gramStart"/>
      <w:r w:rsidR="000C3373" w:rsidRPr="006E314A">
        <w:rPr>
          <w:rFonts w:ascii="Arial" w:hAnsi="Arial" w:cs="Arial"/>
          <w:sz w:val="22"/>
          <w:szCs w:val="22"/>
        </w:rPr>
        <w:t>a</w:t>
      </w:r>
      <w:r w:rsidR="00956F37" w:rsidRPr="006E314A">
        <w:rPr>
          <w:rFonts w:ascii="Arial" w:hAnsi="Arial" w:cs="Arial"/>
          <w:sz w:val="22"/>
          <w:szCs w:val="22"/>
        </w:rPr>
        <w:t>s</w:t>
      </w:r>
      <w:proofErr w:type="gramEnd"/>
      <w:r w:rsidR="00956F37" w:rsidRPr="006E314A">
        <w:rPr>
          <w:rFonts w:ascii="Arial" w:hAnsi="Arial" w:cs="Arial"/>
          <w:sz w:val="22"/>
          <w:szCs w:val="22"/>
        </w:rPr>
        <w:t xml:space="preserve"> escolas de gastronomia,</w:t>
      </w:r>
      <w:r w:rsidR="000C3373" w:rsidRPr="006E314A">
        <w:rPr>
          <w:rFonts w:ascii="Arial" w:hAnsi="Arial" w:cs="Arial"/>
          <w:sz w:val="22"/>
          <w:szCs w:val="22"/>
        </w:rPr>
        <w:t xml:space="preserve"> cozinheiros</w:t>
      </w:r>
      <w:r w:rsidR="00956F37" w:rsidRPr="006E314A">
        <w:rPr>
          <w:rFonts w:ascii="Arial" w:hAnsi="Arial" w:cs="Arial"/>
          <w:sz w:val="22"/>
          <w:szCs w:val="22"/>
        </w:rPr>
        <w:t xml:space="preserve"> e na mídia especializada</w:t>
      </w:r>
      <w:r w:rsidR="000C3373" w:rsidRPr="006E314A">
        <w:rPr>
          <w:rFonts w:ascii="Arial" w:hAnsi="Arial" w:cs="Arial"/>
          <w:sz w:val="22"/>
          <w:szCs w:val="22"/>
        </w:rPr>
        <w:t xml:space="preserve">. </w:t>
      </w:r>
    </w:p>
    <w:p w:rsidR="00140508" w:rsidRPr="006E314A" w:rsidRDefault="00140508" w:rsidP="00B768A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40508" w:rsidRPr="006E314A" w:rsidRDefault="00140508" w:rsidP="00B768A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314A">
        <w:rPr>
          <w:rFonts w:ascii="Arial" w:hAnsi="Arial" w:cs="Arial"/>
          <w:sz w:val="22"/>
          <w:szCs w:val="22"/>
        </w:rPr>
        <w:t xml:space="preserve">       Em termos de organização da Cadeia Produtiva, a criação da Câmara Setorial proporcionou que o setor se conhecesse melhor e se </w:t>
      </w:r>
      <w:proofErr w:type="gramStart"/>
      <w:r w:rsidRPr="006E314A">
        <w:rPr>
          <w:rFonts w:ascii="Arial" w:hAnsi="Arial" w:cs="Arial"/>
          <w:sz w:val="22"/>
          <w:szCs w:val="22"/>
        </w:rPr>
        <w:t>reunisse,</w:t>
      </w:r>
      <w:proofErr w:type="gramEnd"/>
      <w:r w:rsidRPr="006E314A">
        <w:rPr>
          <w:rFonts w:ascii="Arial" w:hAnsi="Arial" w:cs="Arial"/>
          <w:sz w:val="22"/>
          <w:szCs w:val="22"/>
        </w:rPr>
        <w:t xml:space="preserve"> o que resultou na criação do Instituto Brasileiro da </w:t>
      </w:r>
      <w:proofErr w:type="spellStart"/>
      <w:r w:rsidRPr="006E314A">
        <w:rPr>
          <w:rFonts w:ascii="Arial" w:hAnsi="Arial" w:cs="Arial"/>
          <w:sz w:val="22"/>
          <w:szCs w:val="22"/>
        </w:rPr>
        <w:t>Pecanicultura</w:t>
      </w:r>
      <w:proofErr w:type="spellEnd"/>
      <w:r w:rsidRPr="006E314A">
        <w:rPr>
          <w:rFonts w:ascii="Arial" w:hAnsi="Arial" w:cs="Arial"/>
          <w:sz w:val="22"/>
          <w:szCs w:val="22"/>
        </w:rPr>
        <w:t xml:space="preserve">, </w:t>
      </w:r>
      <w:r w:rsidR="00EA6DCD">
        <w:rPr>
          <w:rFonts w:ascii="Arial" w:hAnsi="Arial" w:cs="Arial"/>
          <w:sz w:val="22"/>
          <w:szCs w:val="22"/>
        </w:rPr>
        <w:t>no mês de outubro de 2018.</w:t>
      </w:r>
    </w:p>
    <w:p w:rsidR="00B768A4" w:rsidRPr="006E314A" w:rsidRDefault="00B768A4" w:rsidP="00B768A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719BD" w:rsidRPr="006E314A" w:rsidRDefault="002D4EAA" w:rsidP="00D700C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314A">
        <w:rPr>
          <w:rFonts w:ascii="Arial" w:hAnsi="Arial" w:cs="Arial"/>
          <w:sz w:val="22"/>
          <w:szCs w:val="22"/>
        </w:rPr>
        <w:t xml:space="preserve">        </w:t>
      </w:r>
      <w:r w:rsidR="00292E8E" w:rsidRPr="006E314A">
        <w:rPr>
          <w:rFonts w:ascii="Arial" w:hAnsi="Arial" w:cs="Arial"/>
          <w:sz w:val="22"/>
          <w:szCs w:val="22"/>
        </w:rPr>
        <w:t>Al</w:t>
      </w:r>
      <w:r w:rsidR="00BC56FC" w:rsidRPr="006E314A">
        <w:rPr>
          <w:rFonts w:ascii="Arial" w:hAnsi="Arial" w:cs="Arial"/>
          <w:sz w:val="22"/>
          <w:szCs w:val="22"/>
        </w:rPr>
        <w:t>ém de agricultores tradicionais:</w:t>
      </w:r>
      <w:r w:rsidR="00711201" w:rsidRPr="006E314A">
        <w:rPr>
          <w:rFonts w:ascii="Arial" w:hAnsi="Arial" w:cs="Arial"/>
          <w:sz w:val="22"/>
          <w:szCs w:val="22"/>
        </w:rPr>
        <w:t xml:space="preserve"> pequenos, médios ou grandes,</w:t>
      </w:r>
      <w:r w:rsidR="00292E8E" w:rsidRPr="006E314A">
        <w:rPr>
          <w:rFonts w:ascii="Arial" w:hAnsi="Arial" w:cs="Arial"/>
          <w:sz w:val="22"/>
          <w:szCs w:val="22"/>
        </w:rPr>
        <w:t xml:space="preserve"> muitos profissionais liberais e empresários</w:t>
      </w:r>
      <w:r w:rsidR="00711201" w:rsidRPr="006E314A">
        <w:rPr>
          <w:rFonts w:ascii="Arial" w:hAnsi="Arial" w:cs="Arial"/>
          <w:sz w:val="22"/>
          <w:szCs w:val="22"/>
        </w:rPr>
        <w:t xml:space="preserve"> urbanos</w:t>
      </w:r>
      <w:r w:rsidR="00292E8E" w:rsidRPr="006E314A">
        <w:rPr>
          <w:rFonts w:ascii="Arial" w:hAnsi="Arial" w:cs="Arial"/>
          <w:sz w:val="22"/>
          <w:szCs w:val="22"/>
        </w:rPr>
        <w:t xml:space="preserve"> estão buscando investimentos de longo prazo, pensando </w:t>
      </w:r>
      <w:r w:rsidR="0013218A" w:rsidRPr="006E314A">
        <w:rPr>
          <w:rFonts w:ascii="Arial" w:hAnsi="Arial" w:cs="Arial"/>
          <w:sz w:val="22"/>
          <w:szCs w:val="22"/>
        </w:rPr>
        <w:t xml:space="preserve">inclusive </w:t>
      </w:r>
      <w:r w:rsidR="00292E8E" w:rsidRPr="006E314A">
        <w:rPr>
          <w:rFonts w:ascii="Arial" w:hAnsi="Arial" w:cs="Arial"/>
          <w:sz w:val="22"/>
          <w:szCs w:val="22"/>
        </w:rPr>
        <w:t>na segunda geração</w:t>
      </w:r>
      <w:r w:rsidR="0013218A" w:rsidRPr="006E314A">
        <w:rPr>
          <w:rFonts w:ascii="Arial" w:hAnsi="Arial" w:cs="Arial"/>
          <w:sz w:val="22"/>
          <w:szCs w:val="22"/>
        </w:rPr>
        <w:t xml:space="preserve"> familiar</w:t>
      </w:r>
      <w:r w:rsidR="00292E8E" w:rsidRPr="006E314A">
        <w:rPr>
          <w:rFonts w:ascii="Arial" w:hAnsi="Arial" w:cs="Arial"/>
          <w:sz w:val="22"/>
          <w:szCs w:val="22"/>
        </w:rPr>
        <w:t xml:space="preserve">, </w:t>
      </w:r>
      <w:r w:rsidR="00711201" w:rsidRPr="006E314A">
        <w:rPr>
          <w:rFonts w:ascii="Arial" w:hAnsi="Arial" w:cs="Arial"/>
          <w:sz w:val="22"/>
          <w:szCs w:val="22"/>
        </w:rPr>
        <w:t>uma vez que a nogueira-</w:t>
      </w:r>
      <w:proofErr w:type="spellStart"/>
      <w:r w:rsidR="0013218A" w:rsidRPr="006E314A">
        <w:rPr>
          <w:rFonts w:ascii="Arial" w:hAnsi="Arial" w:cs="Arial"/>
          <w:sz w:val="22"/>
          <w:szCs w:val="22"/>
        </w:rPr>
        <w:t>pecã</w:t>
      </w:r>
      <w:proofErr w:type="spellEnd"/>
      <w:r w:rsidR="00292E8E" w:rsidRPr="006E314A">
        <w:rPr>
          <w:rFonts w:ascii="Arial" w:hAnsi="Arial" w:cs="Arial"/>
          <w:sz w:val="22"/>
          <w:szCs w:val="22"/>
        </w:rPr>
        <w:t xml:space="preserve"> tem </w:t>
      </w:r>
      <w:r w:rsidR="00711201" w:rsidRPr="006E314A">
        <w:rPr>
          <w:rFonts w:ascii="Arial" w:hAnsi="Arial" w:cs="Arial"/>
          <w:sz w:val="22"/>
          <w:szCs w:val="22"/>
        </w:rPr>
        <w:t>grande</w:t>
      </w:r>
      <w:r w:rsidR="00292E8E" w:rsidRPr="006E314A">
        <w:rPr>
          <w:rFonts w:ascii="Arial" w:hAnsi="Arial" w:cs="Arial"/>
          <w:sz w:val="22"/>
          <w:szCs w:val="22"/>
        </w:rPr>
        <w:t xml:space="preserve"> longevidade</w:t>
      </w:r>
      <w:r w:rsidR="00F65A06" w:rsidRPr="006E314A">
        <w:rPr>
          <w:rFonts w:ascii="Arial" w:hAnsi="Arial" w:cs="Arial"/>
          <w:sz w:val="22"/>
          <w:szCs w:val="22"/>
        </w:rPr>
        <w:t xml:space="preserve"> (200 anos).</w:t>
      </w:r>
    </w:p>
    <w:p w:rsidR="00711201" w:rsidRPr="006E314A" w:rsidRDefault="00711201" w:rsidP="002A36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83122" w:rsidRPr="006E314A" w:rsidRDefault="00956F37" w:rsidP="002A368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314A">
        <w:rPr>
          <w:rFonts w:ascii="Arial" w:hAnsi="Arial" w:cs="Arial"/>
          <w:sz w:val="22"/>
          <w:szCs w:val="22"/>
        </w:rPr>
        <w:t xml:space="preserve">        Para atender a demanda, </w:t>
      </w:r>
      <w:r w:rsidR="00A12FCC" w:rsidRPr="006E314A">
        <w:rPr>
          <w:rFonts w:ascii="Arial" w:hAnsi="Arial" w:cs="Arial"/>
          <w:sz w:val="22"/>
          <w:szCs w:val="22"/>
        </w:rPr>
        <w:t>n</w:t>
      </w:r>
      <w:r w:rsidRPr="006E314A">
        <w:rPr>
          <w:rFonts w:ascii="Arial" w:hAnsi="Arial" w:cs="Arial"/>
          <w:sz w:val="22"/>
          <w:szCs w:val="22"/>
        </w:rPr>
        <w:t xml:space="preserve">o RS </w:t>
      </w:r>
      <w:r w:rsidR="00A12FCC" w:rsidRPr="006E314A">
        <w:rPr>
          <w:rFonts w:ascii="Arial" w:hAnsi="Arial" w:cs="Arial"/>
          <w:sz w:val="22"/>
          <w:szCs w:val="22"/>
        </w:rPr>
        <w:t>estão localizadas</w:t>
      </w:r>
      <w:r w:rsidR="0028178B" w:rsidRPr="006E314A">
        <w:rPr>
          <w:rFonts w:ascii="Arial" w:hAnsi="Arial" w:cs="Arial"/>
          <w:sz w:val="22"/>
          <w:szCs w:val="22"/>
        </w:rPr>
        <w:t xml:space="preserve"> </w:t>
      </w:r>
      <w:r w:rsidRPr="006E314A">
        <w:rPr>
          <w:rFonts w:ascii="Arial" w:hAnsi="Arial" w:cs="Arial"/>
          <w:sz w:val="22"/>
          <w:szCs w:val="22"/>
        </w:rPr>
        <w:t xml:space="preserve">as </w:t>
      </w:r>
      <w:r w:rsidR="0028178B" w:rsidRPr="006E314A">
        <w:rPr>
          <w:rFonts w:ascii="Arial" w:hAnsi="Arial" w:cs="Arial"/>
          <w:sz w:val="22"/>
          <w:szCs w:val="22"/>
        </w:rPr>
        <w:t>seis</w:t>
      </w:r>
      <w:r w:rsidR="0044712C" w:rsidRPr="006E314A">
        <w:rPr>
          <w:rFonts w:ascii="Arial" w:hAnsi="Arial" w:cs="Arial"/>
          <w:sz w:val="22"/>
          <w:szCs w:val="22"/>
        </w:rPr>
        <w:t xml:space="preserve"> indú</w:t>
      </w:r>
      <w:r w:rsidR="00583122" w:rsidRPr="006E314A">
        <w:rPr>
          <w:rFonts w:ascii="Arial" w:hAnsi="Arial" w:cs="Arial"/>
          <w:sz w:val="22"/>
          <w:szCs w:val="22"/>
        </w:rPr>
        <w:t xml:space="preserve">strias que beneficiam as </w:t>
      </w:r>
      <w:proofErr w:type="spellStart"/>
      <w:r w:rsidRPr="006E314A">
        <w:rPr>
          <w:rFonts w:ascii="Arial" w:hAnsi="Arial" w:cs="Arial"/>
          <w:sz w:val="22"/>
          <w:szCs w:val="22"/>
        </w:rPr>
        <w:t>pecãs</w:t>
      </w:r>
      <w:proofErr w:type="spellEnd"/>
      <w:r w:rsidRPr="006E314A">
        <w:rPr>
          <w:rFonts w:ascii="Arial" w:hAnsi="Arial" w:cs="Arial"/>
          <w:sz w:val="22"/>
          <w:szCs w:val="22"/>
        </w:rPr>
        <w:t xml:space="preserve"> no Brasil </w:t>
      </w:r>
      <w:r w:rsidR="00711201" w:rsidRPr="006E314A">
        <w:rPr>
          <w:rFonts w:ascii="Arial" w:hAnsi="Arial" w:cs="Arial"/>
          <w:sz w:val="22"/>
          <w:szCs w:val="22"/>
        </w:rPr>
        <w:t xml:space="preserve">e </w:t>
      </w:r>
      <w:r w:rsidR="0028178B" w:rsidRPr="006E314A">
        <w:rPr>
          <w:rFonts w:ascii="Arial" w:hAnsi="Arial" w:cs="Arial"/>
          <w:sz w:val="22"/>
          <w:szCs w:val="22"/>
        </w:rPr>
        <w:t xml:space="preserve">cinco </w:t>
      </w:r>
      <w:r w:rsidR="00711201" w:rsidRPr="006E314A">
        <w:rPr>
          <w:rFonts w:ascii="Arial" w:hAnsi="Arial" w:cs="Arial"/>
          <w:sz w:val="22"/>
          <w:szCs w:val="22"/>
        </w:rPr>
        <w:t>viveiros especializados</w:t>
      </w:r>
      <w:r w:rsidRPr="006E314A">
        <w:rPr>
          <w:rFonts w:ascii="Arial" w:hAnsi="Arial" w:cs="Arial"/>
          <w:sz w:val="22"/>
          <w:szCs w:val="22"/>
        </w:rPr>
        <w:t xml:space="preserve"> na produção de mudas</w:t>
      </w:r>
      <w:r w:rsidR="00711201" w:rsidRPr="006E314A">
        <w:rPr>
          <w:rFonts w:ascii="Arial" w:hAnsi="Arial" w:cs="Arial"/>
          <w:sz w:val="22"/>
          <w:szCs w:val="22"/>
        </w:rPr>
        <w:t>.</w:t>
      </w:r>
    </w:p>
    <w:p w:rsidR="00254BC4" w:rsidRPr="006E314A" w:rsidRDefault="00254BC4" w:rsidP="002A36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56F37" w:rsidRDefault="00956F37" w:rsidP="002A36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B43D9" w:rsidRPr="006E314A" w:rsidRDefault="00AB43D9" w:rsidP="002A36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54BC4" w:rsidRPr="006E314A" w:rsidRDefault="00254BC4" w:rsidP="007875AE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6E314A">
        <w:rPr>
          <w:rFonts w:ascii="Arial" w:eastAsia="Calibri" w:hAnsi="Arial" w:cs="Arial"/>
          <w:sz w:val="22"/>
          <w:szCs w:val="22"/>
          <w:lang w:eastAsia="en-US"/>
        </w:rPr>
        <w:t xml:space="preserve">Eng. Agr. Paulo </w:t>
      </w:r>
      <w:proofErr w:type="spellStart"/>
      <w:r w:rsidRPr="006E314A">
        <w:rPr>
          <w:rFonts w:ascii="Arial" w:eastAsia="Calibri" w:hAnsi="Arial" w:cs="Arial"/>
          <w:sz w:val="22"/>
          <w:szCs w:val="22"/>
          <w:lang w:eastAsia="en-US"/>
        </w:rPr>
        <w:t>Lipp</w:t>
      </w:r>
      <w:proofErr w:type="spellEnd"/>
      <w:r w:rsidRPr="006E314A">
        <w:rPr>
          <w:rFonts w:ascii="Arial" w:eastAsia="Calibri" w:hAnsi="Arial" w:cs="Arial"/>
          <w:sz w:val="22"/>
          <w:szCs w:val="22"/>
          <w:lang w:eastAsia="en-US"/>
        </w:rPr>
        <w:t xml:space="preserve"> João</w:t>
      </w:r>
    </w:p>
    <w:p w:rsidR="004372B0" w:rsidRDefault="00254BC4" w:rsidP="007875AE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6E314A">
        <w:rPr>
          <w:rFonts w:ascii="Arial" w:eastAsia="Calibri" w:hAnsi="Arial" w:cs="Arial"/>
          <w:sz w:val="22"/>
          <w:szCs w:val="22"/>
          <w:lang w:eastAsia="en-US"/>
        </w:rPr>
        <w:t>C</w:t>
      </w:r>
      <w:r w:rsidR="007875AE" w:rsidRPr="006E314A">
        <w:rPr>
          <w:rFonts w:ascii="Arial" w:eastAsia="Calibri" w:hAnsi="Arial" w:cs="Arial"/>
          <w:sz w:val="22"/>
          <w:szCs w:val="22"/>
          <w:lang w:eastAsia="en-US"/>
        </w:rPr>
        <w:t>oordenador da Câmara Setorial da Noz-</w:t>
      </w:r>
      <w:proofErr w:type="spellStart"/>
      <w:r w:rsidR="007875AE" w:rsidRPr="006E314A">
        <w:rPr>
          <w:rFonts w:ascii="Arial" w:eastAsia="Calibri" w:hAnsi="Arial" w:cs="Arial"/>
          <w:sz w:val="22"/>
          <w:szCs w:val="22"/>
          <w:lang w:eastAsia="en-US"/>
        </w:rPr>
        <w:t>Pecã</w:t>
      </w:r>
      <w:proofErr w:type="spellEnd"/>
      <w:r w:rsidR="007875AE" w:rsidRPr="006E314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AB43D9" w:rsidRDefault="00AB43D9" w:rsidP="007875AE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B43D9" w:rsidRDefault="00AB43D9" w:rsidP="007875AE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B43D9" w:rsidRDefault="00AB43D9" w:rsidP="007875AE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B43D9" w:rsidRDefault="00AB43D9" w:rsidP="007875AE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B43D9" w:rsidRDefault="00AB43D9" w:rsidP="007875AE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B43D9" w:rsidRDefault="00AB43D9" w:rsidP="007875AE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B43D9" w:rsidRDefault="00AB43D9" w:rsidP="007875AE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B43D9" w:rsidRDefault="00AB43D9" w:rsidP="007875AE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B43D9" w:rsidRDefault="00AB43D9" w:rsidP="007875AE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B43D9" w:rsidRDefault="00AB43D9" w:rsidP="007875AE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B43D9" w:rsidRDefault="00AB43D9" w:rsidP="007875AE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bookmarkStart w:id="0" w:name="_GoBack"/>
      <w:bookmarkEnd w:id="0"/>
    </w:p>
    <w:p w:rsidR="00AB43D9" w:rsidRDefault="00AB43D9" w:rsidP="007875AE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B43D9" w:rsidRDefault="00AB43D9" w:rsidP="007875AE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B43D9" w:rsidRDefault="00AB43D9" w:rsidP="007875AE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B43D9" w:rsidRDefault="00AB43D9" w:rsidP="007875AE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B43D9" w:rsidRPr="006E314A" w:rsidRDefault="00AB43D9" w:rsidP="00AB43D9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B43D9">
        <w:rPr>
          <w:rFonts w:ascii="Arial" w:eastAsia="Calibri" w:hAnsi="Arial" w:cs="Arial"/>
          <w:sz w:val="22"/>
          <w:szCs w:val="22"/>
          <w:lang w:eastAsia="en-US"/>
        </w:rPr>
        <w:t>Mais informações disponíveis em: http://www.seapa.rs.gov.br/pro-</w:t>
      </w:r>
      <w:r>
        <w:rPr>
          <w:rFonts w:ascii="Arial" w:eastAsia="Calibri" w:hAnsi="Arial" w:cs="Arial"/>
          <w:sz w:val="22"/>
          <w:szCs w:val="22"/>
          <w:lang w:eastAsia="en-US"/>
        </w:rPr>
        <w:t>peca</w:t>
      </w:r>
    </w:p>
    <w:sectPr w:rsidR="00AB43D9" w:rsidRPr="006E314A" w:rsidSect="00105A28">
      <w:footerReference w:type="even" r:id="rId10"/>
      <w:footerReference w:type="default" r:id="rId11"/>
      <w:pgSz w:w="11906" w:h="16838"/>
      <w:pgMar w:top="1417" w:right="128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DEA" w:rsidRDefault="00D87DEA">
      <w:r>
        <w:separator/>
      </w:r>
    </w:p>
  </w:endnote>
  <w:endnote w:type="continuationSeparator" w:id="0">
    <w:p w:rsidR="00D87DEA" w:rsidRDefault="00D8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oham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8A" w:rsidRDefault="0013218A" w:rsidP="00F050A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218A" w:rsidRDefault="0013218A" w:rsidP="00105A2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8A" w:rsidRDefault="0013218A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43D9">
      <w:rPr>
        <w:noProof/>
      </w:rPr>
      <w:t>2</w:t>
    </w:r>
    <w:r>
      <w:rPr>
        <w:noProof/>
      </w:rPr>
      <w:fldChar w:fldCharType="end"/>
    </w:r>
  </w:p>
  <w:p w:rsidR="0013218A" w:rsidRDefault="0013218A" w:rsidP="00105A2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DEA" w:rsidRDefault="00D87DEA">
      <w:r>
        <w:separator/>
      </w:r>
    </w:p>
  </w:footnote>
  <w:footnote w:type="continuationSeparator" w:id="0">
    <w:p w:rsidR="00D87DEA" w:rsidRDefault="00D87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22C2"/>
    <w:multiLevelType w:val="hybridMultilevel"/>
    <w:tmpl w:val="36AE1A8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3E4CC2"/>
    <w:multiLevelType w:val="hybridMultilevel"/>
    <w:tmpl w:val="F93C28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E20A18"/>
    <w:multiLevelType w:val="hybridMultilevel"/>
    <w:tmpl w:val="FC2CA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7674D"/>
    <w:multiLevelType w:val="hybridMultilevel"/>
    <w:tmpl w:val="B6EC3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F5BCF"/>
    <w:multiLevelType w:val="hybridMultilevel"/>
    <w:tmpl w:val="D2EEA620"/>
    <w:lvl w:ilvl="0" w:tplc="17206F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F15"/>
    <w:rsid w:val="00000E67"/>
    <w:rsid w:val="00021C58"/>
    <w:rsid w:val="000350CD"/>
    <w:rsid w:val="00044920"/>
    <w:rsid w:val="00047090"/>
    <w:rsid w:val="000502BC"/>
    <w:rsid w:val="00082FA8"/>
    <w:rsid w:val="000907D3"/>
    <w:rsid w:val="000A224D"/>
    <w:rsid w:val="000C3373"/>
    <w:rsid w:val="00105A28"/>
    <w:rsid w:val="0013218A"/>
    <w:rsid w:val="00140508"/>
    <w:rsid w:val="00157D1D"/>
    <w:rsid w:val="001637D5"/>
    <w:rsid w:val="0017540B"/>
    <w:rsid w:val="001761F5"/>
    <w:rsid w:val="0018013C"/>
    <w:rsid w:val="00180965"/>
    <w:rsid w:val="001A76E5"/>
    <w:rsid w:val="001C5DC2"/>
    <w:rsid w:val="001D149E"/>
    <w:rsid w:val="001F00AB"/>
    <w:rsid w:val="001F22C3"/>
    <w:rsid w:val="00231B12"/>
    <w:rsid w:val="00234701"/>
    <w:rsid w:val="0023697D"/>
    <w:rsid w:val="00254BC4"/>
    <w:rsid w:val="0025766E"/>
    <w:rsid w:val="0028178B"/>
    <w:rsid w:val="0028558F"/>
    <w:rsid w:val="002860B7"/>
    <w:rsid w:val="00292E8E"/>
    <w:rsid w:val="002A16AB"/>
    <w:rsid w:val="002A368F"/>
    <w:rsid w:val="002D4EAA"/>
    <w:rsid w:val="002F73D6"/>
    <w:rsid w:val="00314B12"/>
    <w:rsid w:val="00315B05"/>
    <w:rsid w:val="003231A3"/>
    <w:rsid w:val="003312C0"/>
    <w:rsid w:val="00350311"/>
    <w:rsid w:val="003923C2"/>
    <w:rsid w:val="003B0ADD"/>
    <w:rsid w:val="00420104"/>
    <w:rsid w:val="004372B0"/>
    <w:rsid w:val="0044592E"/>
    <w:rsid w:val="0044712C"/>
    <w:rsid w:val="00453D5A"/>
    <w:rsid w:val="00466FE1"/>
    <w:rsid w:val="004743D1"/>
    <w:rsid w:val="004A0827"/>
    <w:rsid w:val="004A1B73"/>
    <w:rsid w:val="004A2EAB"/>
    <w:rsid w:val="004B2CA1"/>
    <w:rsid w:val="004B4D26"/>
    <w:rsid w:val="004C2B1F"/>
    <w:rsid w:val="005324F8"/>
    <w:rsid w:val="0054281C"/>
    <w:rsid w:val="005476CD"/>
    <w:rsid w:val="0055546C"/>
    <w:rsid w:val="00583122"/>
    <w:rsid w:val="00594025"/>
    <w:rsid w:val="005A05F0"/>
    <w:rsid w:val="005B3349"/>
    <w:rsid w:val="005D0B26"/>
    <w:rsid w:val="00633147"/>
    <w:rsid w:val="0063458F"/>
    <w:rsid w:val="00636DFD"/>
    <w:rsid w:val="00651D2F"/>
    <w:rsid w:val="006551A8"/>
    <w:rsid w:val="00655D5B"/>
    <w:rsid w:val="0068501F"/>
    <w:rsid w:val="006E314A"/>
    <w:rsid w:val="006F0FC7"/>
    <w:rsid w:val="00711201"/>
    <w:rsid w:val="00730FC1"/>
    <w:rsid w:val="00785128"/>
    <w:rsid w:val="007875AE"/>
    <w:rsid w:val="00797CE2"/>
    <w:rsid w:val="0082489E"/>
    <w:rsid w:val="00831F86"/>
    <w:rsid w:val="008330A3"/>
    <w:rsid w:val="0083397E"/>
    <w:rsid w:val="008854AA"/>
    <w:rsid w:val="00885AC9"/>
    <w:rsid w:val="008877CD"/>
    <w:rsid w:val="008A3D7A"/>
    <w:rsid w:val="008A6BD9"/>
    <w:rsid w:val="008E3E65"/>
    <w:rsid w:val="009075B7"/>
    <w:rsid w:val="00956F37"/>
    <w:rsid w:val="009746B2"/>
    <w:rsid w:val="00983A13"/>
    <w:rsid w:val="009B1BCB"/>
    <w:rsid w:val="009B21D7"/>
    <w:rsid w:val="00A12FCC"/>
    <w:rsid w:val="00A132B8"/>
    <w:rsid w:val="00A2145E"/>
    <w:rsid w:val="00A64CBD"/>
    <w:rsid w:val="00A76D2F"/>
    <w:rsid w:val="00A83E7E"/>
    <w:rsid w:val="00A9692E"/>
    <w:rsid w:val="00AA6341"/>
    <w:rsid w:val="00AB43D9"/>
    <w:rsid w:val="00AB6FBB"/>
    <w:rsid w:val="00AE1BA4"/>
    <w:rsid w:val="00AF7BBF"/>
    <w:rsid w:val="00B264C6"/>
    <w:rsid w:val="00B46896"/>
    <w:rsid w:val="00B719BD"/>
    <w:rsid w:val="00B768A4"/>
    <w:rsid w:val="00BC4F15"/>
    <w:rsid w:val="00BC56FC"/>
    <w:rsid w:val="00BD6845"/>
    <w:rsid w:val="00BF4F38"/>
    <w:rsid w:val="00BF7D22"/>
    <w:rsid w:val="00C05255"/>
    <w:rsid w:val="00C26542"/>
    <w:rsid w:val="00C4349D"/>
    <w:rsid w:val="00C80977"/>
    <w:rsid w:val="00C9306D"/>
    <w:rsid w:val="00CB639E"/>
    <w:rsid w:val="00CE0940"/>
    <w:rsid w:val="00CE7B7A"/>
    <w:rsid w:val="00D47AB9"/>
    <w:rsid w:val="00D51E8A"/>
    <w:rsid w:val="00D544EE"/>
    <w:rsid w:val="00D700CC"/>
    <w:rsid w:val="00D87DEA"/>
    <w:rsid w:val="00DA0B9E"/>
    <w:rsid w:val="00DD53D2"/>
    <w:rsid w:val="00DE25D9"/>
    <w:rsid w:val="00DF00F3"/>
    <w:rsid w:val="00DF6786"/>
    <w:rsid w:val="00E01070"/>
    <w:rsid w:val="00E74AE6"/>
    <w:rsid w:val="00EA51EA"/>
    <w:rsid w:val="00EA6BF1"/>
    <w:rsid w:val="00EA6DCD"/>
    <w:rsid w:val="00EB564F"/>
    <w:rsid w:val="00EC5845"/>
    <w:rsid w:val="00F0391F"/>
    <w:rsid w:val="00F050AA"/>
    <w:rsid w:val="00F23F85"/>
    <w:rsid w:val="00F32AE1"/>
    <w:rsid w:val="00F449E9"/>
    <w:rsid w:val="00F65A06"/>
    <w:rsid w:val="00F71775"/>
    <w:rsid w:val="00F77676"/>
    <w:rsid w:val="00F951E4"/>
    <w:rsid w:val="00F97D51"/>
    <w:rsid w:val="00FA2651"/>
    <w:rsid w:val="00FC7FF4"/>
    <w:rsid w:val="00FD731C"/>
    <w:rsid w:val="00FF3F50"/>
    <w:rsid w:val="00FF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F1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831F86"/>
    <w:pPr>
      <w:spacing w:before="100" w:beforeAutospacing="1" w:after="100" w:afterAutospacing="1"/>
    </w:pPr>
    <w:rPr>
      <w:rFonts w:ascii="tohama" w:hAnsi="tohama"/>
      <w:sz w:val="18"/>
      <w:szCs w:val="18"/>
    </w:rPr>
  </w:style>
  <w:style w:type="character" w:styleId="Forte">
    <w:name w:val="Strong"/>
    <w:qFormat/>
    <w:rsid w:val="00730FC1"/>
    <w:rPr>
      <w:b/>
      <w:bCs/>
    </w:rPr>
  </w:style>
  <w:style w:type="character" w:styleId="Hyperlink">
    <w:name w:val="Hyperlink"/>
    <w:rsid w:val="00105A28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105A2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105A28"/>
  </w:style>
  <w:style w:type="paragraph" w:styleId="Textodebalo">
    <w:name w:val="Balloon Text"/>
    <w:basedOn w:val="Normal"/>
    <w:link w:val="TextodebaloChar"/>
    <w:rsid w:val="008248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2489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6F0F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F0FC7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6F0FC7"/>
    <w:rPr>
      <w:sz w:val="24"/>
      <w:szCs w:val="24"/>
    </w:rPr>
  </w:style>
  <w:style w:type="paragraph" w:styleId="Textodenotadefim">
    <w:name w:val="endnote text"/>
    <w:basedOn w:val="Normal"/>
    <w:link w:val="TextodenotadefimChar"/>
    <w:rsid w:val="00FC7FF4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FC7FF4"/>
  </w:style>
  <w:style w:type="character" w:styleId="Refdenotadefim">
    <w:name w:val="endnote reference"/>
    <w:basedOn w:val="Fontepargpadro"/>
    <w:rsid w:val="00FC7FF4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54B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F1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831F86"/>
    <w:pPr>
      <w:spacing w:before="100" w:beforeAutospacing="1" w:after="100" w:afterAutospacing="1"/>
    </w:pPr>
    <w:rPr>
      <w:rFonts w:ascii="tohama" w:hAnsi="tohama"/>
      <w:sz w:val="18"/>
      <w:szCs w:val="18"/>
    </w:rPr>
  </w:style>
  <w:style w:type="character" w:styleId="Forte">
    <w:name w:val="Strong"/>
    <w:qFormat/>
    <w:rsid w:val="00730FC1"/>
    <w:rPr>
      <w:b/>
      <w:bCs/>
    </w:rPr>
  </w:style>
  <w:style w:type="character" w:styleId="Hyperlink">
    <w:name w:val="Hyperlink"/>
    <w:rsid w:val="00105A28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105A2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105A28"/>
  </w:style>
  <w:style w:type="paragraph" w:styleId="Textodebalo">
    <w:name w:val="Balloon Text"/>
    <w:basedOn w:val="Normal"/>
    <w:link w:val="TextodebaloChar"/>
    <w:rsid w:val="008248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2489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6F0F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F0FC7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6F0FC7"/>
    <w:rPr>
      <w:sz w:val="24"/>
      <w:szCs w:val="24"/>
    </w:rPr>
  </w:style>
  <w:style w:type="paragraph" w:styleId="Textodenotadefim">
    <w:name w:val="endnote text"/>
    <w:basedOn w:val="Normal"/>
    <w:link w:val="TextodenotadefimChar"/>
    <w:rsid w:val="00FC7FF4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FC7FF4"/>
  </w:style>
  <w:style w:type="character" w:styleId="Refdenotadefim">
    <w:name w:val="endnote reference"/>
    <w:basedOn w:val="Fontepargpadro"/>
    <w:rsid w:val="00FC7FF4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54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253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16665">
                      <w:marLeft w:val="0"/>
                      <w:marRight w:val="0"/>
                      <w:marTop w:val="8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B98C8-C646-4CC0-B6A1-DB3248394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675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cadeia vitivinícola, no RS, envolve cerca de 16</vt:lpstr>
    </vt:vector>
  </TitlesOfParts>
  <Company>Microsoft</Company>
  <LinksUpToDate>false</LinksUpToDate>
  <CharactersWithSpaces>4316</CharactersWithSpaces>
  <SharedDoc>false</SharedDoc>
  <HLinks>
    <vt:vector size="6" baseType="variant">
      <vt:variant>
        <vt:i4>7012391</vt:i4>
      </vt:variant>
      <vt:variant>
        <vt:i4>0</vt:i4>
      </vt:variant>
      <vt:variant>
        <vt:i4>0</vt:i4>
      </vt:variant>
      <vt:variant>
        <vt:i4>5</vt:i4>
      </vt:variant>
      <vt:variant>
        <vt:lpwstr>http://www.ibravin.com.br/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cadeia vitivinícola, no RS, envolve cerca de 16</dc:title>
  <dc:creator>adm</dc:creator>
  <cp:lastModifiedBy>Paulo Lipp Joao</cp:lastModifiedBy>
  <cp:revision>3</cp:revision>
  <cp:lastPrinted>2018-11-20T18:00:00Z</cp:lastPrinted>
  <dcterms:created xsi:type="dcterms:W3CDTF">2018-11-20T18:01:00Z</dcterms:created>
  <dcterms:modified xsi:type="dcterms:W3CDTF">2018-11-20T19:28:00Z</dcterms:modified>
</cp:coreProperties>
</file>